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49" w:rsidRPr="001642B4" w:rsidRDefault="00B72A49" w:rsidP="00315C94">
      <w:pPr>
        <w:pStyle w:val="NoSpacing"/>
        <w:jc w:val="center"/>
        <w:rPr>
          <w:rFonts w:ascii="Times New Roman" w:hAnsi="Times New Roman" w:cs="Times New Roman"/>
          <w:sz w:val="24"/>
        </w:rPr>
      </w:pPr>
      <w:r w:rsidRPr="001642B4">
        <w:rPr>
          <w:rFonts w:ascii="Times New Roman" w:hAnsi="Times New Roman" w:cs="Times New Roman"/>
          <w:noProof/>
          <w:sz w:val="24"/>
          <w:lang w:val="en-US"/>
        </w:rPr>
        <w:drawing>
          <wp:anchor distT="0" distB="0" distL="114300" distR="114300" simplePos="0" relativeHeight="251669504" behindDoc="0" locked="0" layoutInCell="1" allowOverlap="1" wp14:anchorId="642B1B8E" wp14:editId="64CCFF1C">
            <wp:simplePos x="0" y="0"/>
            <wp:positionH relativeFrom="margin">
              <wp:align>center</wp:align>
            </wp:positionH>
            <wp:positionV relativeFrom="margin">
              <wp:align>top</wp:align>
            </wp:positionV>
            <wp:extent cx="631190" cy="629920"/>
            <wp:effectExtent l="0" t="0" r="3810" b="5080"/>
            <wp:wrapTopAndBottom/>
            <wp:docPr id="4"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31190" cy="629920"/>
                    </a:xfrm>
                    <a:prstGeom prst="rect">
                      <a:avLst/>
                    </a:prstGeom>
                  </pic:spPr>
                </pic:pic>
              </a:graphicData>
            </a:graphic>
          </wp:anchor>
        </w:drawing>
      </w:r>
    </w:p>
    <w:p w:rsidR="00B72A49" w:rsidRPr="001642B4" w:rsidRDefault="00B72A49" w:rsidP="00315C94">
      <w:pPr>
        <w:pStyle w:val="NoSpacing"/>
        <w:jc w:val="center"/>
        <w:rPr>
          <w:rFonts w:ascii="Times New Roman" w:hAnsi="Times New Roman" w:cs="Times New Roman"/>
          <w:b/>
          <w:color w:val="404040" w:themeColor="text1" w:themeTint="BF"/>
          <w:sz w:val="24"/>
        </w:rPr>
      </w:pPr>
      <w:r w:rsidRPr="001642B4">
        <w:rPr>
          <w:rFonts w:ascii="Times New Roman" w:hAnsi="Times New Roman" w:cs="Times New Roman"/>
          <w:b/>
          <w:color w:val="404040" w:themeColor="text1" w:themeTint="BF"/>
          <w:sz w:val="24"/>
        </w:rPr>
        <w:t>ALANYA HAMDULLAH EMİN PAŞA ÜNİVERSİTESİ</w:t>
      </w:r>
    </w:p>
    <w:p w:rsidR="001F4141" w:rsidRPr="001642B4" w:rsidRDefault="001F4141" w:rsidP="00315C94">
      <w:pPr>
        <w:pStyle w:val="NoSpacing"/>
        <w:jc w:val="center"/>
        <w:rPr>
          <w:rFonts w:ascii="Times New Roman" w:hAnsi="Times New Roman" w:cs="Times New Roman"/>
          <w:b/>
          <w:color w:val="404040" w:themeColor="text1" w:themeTint="BF"/>
          <w:sz w:val="24"/>
        </w:rPr>
      </w:pPr>
      <w:r w:rsidRPr="001642B4">
        <w:rPr>
          <w:rFonts w:ascii="Times New Roman" w:hAnsi="Times New Roman" w:cs="Times New Roman"/>
          <w:b/>
          <w:color w:val="404040" w:themeColor="text1" w:themeTint="BF"/>
          <w:sz w:val="24"/>
        </w:rPr>
        <w:t>İKTİSADİ VE İDARİ BİLİMLER FAKÜLTESİ</w:t>
      </w:r>
    </w:p>
    <w:p w:rsidR="00B72A49" w:rsidRPr="001642B4" w:rsidRDefault="001F4141" w:rsidP="00315C94">
      <w:pPr>
        <w:pStyle w:val="NoSpacing"/>
        <w:jc w:val="center"/>
        <w:rPr>
          <w:rFonts w:ascii="Times New Roman" w:hAnsi="Times New Roman" w:cs="Times New Roman"/>
          <w:b/>
          <w:color w:val="404040" w:themeColor="text1" w:themeTint="BF"/>
          <w:sz w:val="24"/>
        </w:rPr>
      </w:pPr>
      <w:r w:rsidRPr="001642B4">
        <w:rPr>
          <w:rFonts w:ascii="Times New Roman" w:hAnsi="Times New Roman" w:cs="Times New Roman"/>
          <w:b/>
          <w:color w:val="404040" w:themeColor="text1" w:themeTint="BF"/>
          <w:sz w:val="24"/>
        </w:rPr>
        <w:t>TURİZM İŞLETMECİLİĞİ BÖLÜMÜ</w:t>
      </w:r>
      <w:r w:rsidR="00B72A49" w:rsidRPr="001642B4">
        <w:rPr>
          <w:rFonts w:ascii="Times New Roman" w:hAnsi="Times New Roman" w:cs="Times New Roman"/>
          <w:b/>
          <w:color w:val="404040" w:themeColor="text1" w:themeTint="BF"/>
          <w:sz w:val="24"/>
        </w:rPr>
        <w:t xml:space="preserve"> </w:t>
      </w:r>
      <w:r w:rsidRPr="001642B4">
        <w:rPr>
          <w:rFonts w:ascii="Times New Roman" w:hAnsi="Times New Roman" w:cs="Times New Roman"/>
          <w:b/>
          <w:color w:val="404040" w:themeColor="text1" w:themeTint="BF"/>
          <w:sz w:val="24"/>
        </w:rPr>
        <w:t>STAJ YÖNERGESİ</w:t>
      </w:r>
    </w:p>
    <w:p w:rsidR="00B72A49" w:rsidRPr="001642B4" w:rsidRDefault="00B72A49" w:rsidP="00315C94">
      <w:pPr>
        <w:spacing w:line="240" w:lineRule="auto"/>
        <w:jc w:val="both"/>
        <w:rPr>
          <w:rFonts w:ascii="Times New Roman" w:hAnsi="Times New Roman" w:cs="Times New Roman"/>
          <w:b/>
          <w:sz w:val="24"/>
          <w:szCs w:val="24"/>
        </w:rPr>
      </w:pPr>
    </w:p>
    <w:p w:rsidR="00624E5B" w:rsidRPr="001642B4" w:rsidRDefault="00F8329B" w:rsidP="00315C94">
      <w:pPr>
        <w:spacing w:line="240" w:lineRule="auto"/>
        <w:contextualSpacing/>
        <w:jc w:val="center"/>
        <w:rPr>
          <w:rFonts w:ascii="Times New Roman" w:hAnsi="Times New Roman" w:cs="Times New Roman"/>
          <w:b/>
          <w:sz w:val="24"/>
          <w:szCs w:val="24"/>
        </w:rPr>
      </w:pPr>
      <w:r w:rsidRPr="001642B4">
        <w:rPr>
          <w:rFonts w:ascii="Times New Roman" w:hAnsi="Times New Roman" w:cs="Times New Roman"/>
          <w:b/>
          <w:sz w:val="24"/>
          <w:szCs w:val="24"/>
        </w:rPr>
        <w:t>BİRİNCİ BÖLÜM</w:t>
      </w:r>
    </w:p>
    <w:p w:rsidR="00DB274C" w:rsidRPr="001642B4" w:rsidRDefault="00F8329B" w:rsidP="00315C94">
      <w:pPr>
        <w:spacing w:line="240" w:lineRule="auto"/>
        <w:contextualSpacing/>
        <w:jc w:val="center"/>
        <w:rPr>
          <w:rFonts w:ascii="Times New Roman" w:hAnsi="Times New Roman" w:cs="Times New Roman"/>
          <w:b/>
          <w:sz w:val="24"/>
          <w:szCs w:val="24"/>
        </w:rPr>
      </w:pPr>
      <w:r w:rsidRPr="001642B4">
        <w:rPr>
          <w:rFonts w:ascii="Times New Roman" w:hAnsi="Times New Roman" w:cs="Times New Roman"/>
          <w:b/>
          <w:sz w:val="24"/>
          <w:szCs w:val="24"/>
        </w:rPr>
        <w:t>AMAÇ, KAPSAM VE TANIM</w:t>
      </w:r>
    </w:p>
    <w:p w:rsidR="00DB274C" w:rsidRPr="001642B4" w:rsidRDefault="00315C94" w:rsidP="00AD6FC5">
      <w:pPr>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Amaç</w:t>
      </w:r>
    </w:p>
    <w:p w:rsidR="00A67B14" w:rsidRPr="001642B4" w:rsidRDefault="00DB274C" w:rsidP="00315C94">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 xml:space="preserve">Madde 1- </w:t>
      </w:r>
      <w:r w:rsidR="001F6ECD" w:rsidRPr="001642B4">
        <w:rPr>
          <w:rFonts w:ascii="Times New Roman" w:hAnsi="Times New Roman" w:cs="Times New Roman"/>
          <w:sz w:val="24"/>
          <w:szCs w:val="24"/>
        </w:rPr>
        <w:t xml:space="preserve">Bu Yönerge, Alanya Hamdullah Emin Paşa Üniversitesi İktisadi ve İdari Bilimler Fakültesi  Turizm İşletmeciliği öğrencilerinin öğrenimleri </w:t>
      </w:r>
      <w:proofErr w:type="spellStart"/>
      <w:r w:rsidR="001F6ECD" w:rsidRPr="001642B4">
        <w:rPr>
          <w:rFonts w:ascii="Times New Roman" w:hAnsi="Times New Roman" w:cs="Times New Roman"/>
          <w:sz w:val="24"/>
          <w:szCs w:val="24"/>
        </w:rPr>
        <w:t>süresince</w:t>
      </w:r>
      <w:proofErr w:type="spellEnd"/>
      <w:r w:rsidR="001F6ECD" w:rsidRPr="001642B4">
        <w:rPr>
          <w:rFonts w:ascii="Times New Roman" w:hAnsi="Times New Roman" w:cs="Times New Roman"/>
          <w:sz w:val="24"/>
          <w:szCs w:val="24"/>
        </w:rPr>
        <w:t xml:space="preserve"> yapmakla </w:t>
      </w:r>
      <w:proofErr w:type="spellStart"/>
      <w:r w:rsidR="001F6ECD" w:rsidRPr="001642B4">
        <w:rPr>
          <w:rFonts w:ascii="Times New Roman" w:hAnsi="Times New Roman" w:cs="Times New Roman"/>
          <w:sz w:val="24"/>
          <w:szCs w:val="24"/>
        </w:rPr>
        <w:t>yükümlu</w:t>
      </w:r>
      <w:proofErr w:type="spellEnd"/>
      <w:r w:rsidR="001F6ECD" w:rsidRPr="001642B4">
        <w:rPr>
          <w:rFonts w:ascii="Times New Roman" w:hAnsi="Times New Roman" w:cs="Times New Roman"/>
          <w:sz w:val="24"/>
          <w:szCs w:val="24"/>
        </w:rPr>
        <w:t>̈ oldukları zorunlu staja ilişkin temel ilkeleri, usul ve esasları belirler.</w:t>
      </w:r>
    </w:p>
    <w:p w:rsidR="00315C94" w:rsidRPr="001642B4" w:rsidRDefault="00315C94" w:rsidP="00315C94">
      <w:pPr>
        <w:widowControl w:val="0"/>
        <w:autoSpaceDE w:val="0"/>
        <w:autoSpaceDN w:val="0"/>
        <w:adjustRightInd w:val="0"/>
        <w:spacing w:after="0" w:line="276" w:lineRule="auto"/>
        <w:jc w:val="both"/>
        <w:rPr>
          <w:rFonts w:ascii="Times New Roman" w:hAnsi="Times New Roman" w:cs="Times New Roman"/>
          <w:sz w:val="24"/>
          <w:szCs w:val="24"/>
        </w:rPr>
      </w:pPr>
    </w:p>
    <w:p w:rsidR="00DB274C" w:rsidRPr="001642B4" w:rsidRDefault="00315C94" w:rsidP="00AD6FC5">
      <w:pPr>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Kapsam</w:t>
      </w:r>
    </w:p>
    <w:p w:rsidR="00DB274C" w:rsidRPr="001642B4" w:rsidRDefault="00DB274C" w:rsidP="00AD6FC5">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 xml:space="preserve">Madde 2- </w:t>
      </w:r>
      <w:r w:rsidR="001F6ECD" w:rsidRPr="001642B4">
        <w:rPr>
          <w:rFonts w:ascii="Times New Roman" w:hAnsi="Times New Roman" w:cs="Times New Roman"/>
          <w:sz w:val="24"/>
          <w:szCs w:val="24"/>
        </w:rPr>
        <w:t>Bu Yönerge, Alanya Hamdullah Emin Paşa Üniversitesi İktisadi ve İdari Biliml</w:t>
      </w:r>
      <w:r w:rsidR="00F8329B" w:rsidRPr="001642B4">
        <w:rPr>
          <w:rFonts w:ascii="Times New Roman" w:hAnsi="Times New Roman" w:cs="Times New Roman"/>
          <w:sz w:val="24"/>
          <w:szCs w:val="24"/>
        </w:rPr>
        <w:t xml:space="preserve">er Fakültesi </w:t>
      </w:r>
      <w:r w:rsidR="001F6ECD" w:rsidRPr="001642B4">
        <w:rPr>
          <w:rFonts w:ascii="Times New Roman" w:hAnsi="Times New Roman" w:cs="Times New Roman"/>
          <w:sz w:val="24"/>
          <w:szCs w:val="24"/>
        </w:rPr>
        <w:t xml:space="preserve">Turizm İşletmeciliği öğrenci stajının planlanması, </w:t>
      </w:r>
      <w:proofErr w:type="spellStart"/>
      <w:r w:rsidR="001F6ECD" w:rsidRPr="001642B4">
        <w:rPr>
          <w:rFonts w:ascii="Times New Roman" w:hAnsi="Times New Roman" w:cs="Times New Roman"/>
          <w:sz w:val="24"/>
          <w:szCs w:val="24"/>
        </w:rPr>
        <w:t>yürütülmesi</w:t>
      </w:r>
      <w:proofErr w:type="spellEnd"/>
      <w:r w:rsidR="001F6ECD" w:rsidRPr="001642B4">
        <w:rPr>
          <w:rFonts w:ascii="Times New Roman" w:hAnsi="Times New Roman" w:cs="Times New Roman"/>
          <w:sz w:val="24"/>
          <w:szCs w:val="24"/>
        </w:rPr>
        <w:t>, denetlenmesi ve değerlendirilmesi ile ilgili temel esasları kapsar.</w:t>
      </w:r>
    </w:p>
    <w:p w:rsidR="00315C94" w:rsidRPr="001642B4" w:rsidRDefault="00315C94" w:rsidP="00AD6FC5">
      <w:pPr>
        <w:spacing w:line="276" w:lineRule="auto"/>
        <w:jc w:val="both"/>
        <w:rPr>
          <w:rFonts w:ascii="Times New Roman" w:hAnsi="Times New Roman" w:cs="Times New Roman"/>
          <w:sz w:val="24"/>
          <w:szCs w:val="24"/>
        </w:rPr>
      </w:pPr>
    </w:p>
    <w:p w:rsidR="00A67B14" w:rsidRPr="001642B4" w:rsidRDefault="00315C94" w:rsidP="00AD6FC5">
      <w:pPr>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 xml:space="preserve">Tanımlar </w:t>
      </w:r>
    </w:p>
    <w:p w:rsidR="001F6ECD" w:rsidRPr="001642B4" w:rsidRDefault="00A67B14" w:rsidP="00AD6FC5">
      <w:pPr>
        <w:spacing w:line="276" w:lineRule="auto"/>
        <w:jc w:val="both"/>
        <w:rPr>
          <w:rFonts w:ascii="Times New Roman" w:hAnsi="Times New Roman" w:cs="Times New Roman"/>
          <w:sz w:val="24"/>
          <w:szCs w:val="24"/>
        </w:rPr>
      </w:pPr>
      <w:r w:rsidRPr="001642B4">
        <w:rPr>
          <w:rFonts w:ascii="Times New Roman" w:hAnsi="Times New Roman" w:cs="Times New Roman"/>
          <w:b/>
          <w:sz w:val="24"/>
          <w:szCs w:val="24"/>
        </w:rPr>
        <w:t>Madde</w:t>
      </w:r>
      <w:r w:rsidR="00B72A49" w:rsidRPr="001642B4">
        <w:rPr>
          <w:rFonts w:ascii="Times New Roman" w:hAnsi="Times New Roman" w:cs="Times New Roman"/>
          <w:b/>
          <w:sz w:val="24"/>
          <w:szCs w:val="24"/>
        </w:rPr>
        <w:t xml:space="preserve"> </w:t>
      </w:r>
      <w:r w:rsidRPr="001642B4">
        <w:rPr>
          <w:rFonts w:ascii="Times New Roman" w:hAnsi="Times New Roman" w:cs="Times New Roman"/>
          <w:b/>
          <w:sz w:val="24"/>
          <w:szCs w:val="24"/>
        </w:rPr>
        <w:t xml:space="preserve">3- </w:t>
      </w:r>
      <w:r w:rsidR="001F6ECD" w:rsidRPr="001642B4">
        <w:rPr>
          <w:rFonts w:ascii="Times New Roman" w:hAnsi="Times New Roman" w:cs="Times New Roman"/>
          <w:b/>
          <w:sz w:val="24"/>
          <w:szCs w:val="24"/>
        </w:rPr>
        <w:t xml:space="preserve"> </w:t>
      </w:r>
      <w:r w:rsidR="001F6ECD" w:rsidRPr="001642B4">
        <w:rPr>
          <w:rFonts w:ascii="Times New Roman" w:hAnsi="Times New Roman" w:cs="Times New Roman"/>
          <w:sz w:val="24"/>
          <w:szCs w:val="24"/>
        </w:rPr>
        <w:t>Bu Yönergede geçen;</w:t>
      </w:r>
    </w:p>
    <w:p w:rsidR="001F6ECD" w:rsidRPr="001642B4" w:rsidRDefault="001F6ECD" w:rsidP="00AD6FC5">
      <w:pPr>
        <w:pStyle w:val="ListParagraph"/>
        <w:numPr>
          <w:ilvl w:val="0"/>
          <w:numId w:val="5"/>
        </w:numPr>
        <w:spacing w:line="276" w:lineRule="auto"/>
        <w:jc w:val="both"/>
        <w:rPr>
          <w:rFonts w:ascii="Times New Roman" w:hAnsi="Times New Roman" w:cs="Times New Roman"/>
          <w:b/>
        </w:rPr>
      </w:pPr>
      <w:proofErr w:type="spellStart"/>
      <w:r w:rsidRPr="001642B4">
        <w:rPr>
          <w:rFonts w:ascii="Times New Roman" w:hAnsi="Times New Roman" w:cs="Times New Roman"/>
          <w:b/>
        </w:rPr>
        <w:t>Bölüm</w:t>
      </w:r>
      <w:proofErr w:type="spellEnd"/>
      <w:r w:rsidRPr="001642B4">
        <w:rPr>
          <w:rFonts w:ascii="Times New Roman" w:hAnsi="Times New Roman" w:cs="Times New Roman"/>
          <w:b/>
        </w:rPr>
        <w:t>:</w:t>
      </w:r>
      <w:r w:rsidRPr="001642B4">
        <w:rPr>
          <w:rFonts w:ascii="Times New Roman" w:hAnsi="Times New Roman" w:cs="Times New Roman"/>
        </w:rPr>
        <w:t xml:space="preserve"> Turizm İşletmeciliği Bölümü</w:t>
      </w:r>
    </w:p>
    <w:p w:rsidR="001F6ECD" w:rsidRPr="001642B4" w:rsidRDefault="001F6ECD" w:rsidP="00AD6FC5">
      <w:pPr>
        <w:pStyle w:val="ListParagraph"/>
        <w:numPr>
          <w:ilvl w:val="0"/>
          <w:numId w:val="5"/>
        </w:numPr>
        <w:spacing w:line="276" w:lineRule="auto"/>
        <w:jc w:val="both"/>
        <w:rPr>
          <w:rFonts w:ascii="Times New Roman" w:hAnsi="Times New Roman" w:cs="Times New Roman"/>
          <w:b/>
        </w:rPr>
      </w:pPr>
      <w:r w:rsidRPr="001642B4">
        <w:rPr>
          <w:rFonts w:ascii="Times New Roman" w:hAnsi="Times New Roman" w:cs="Times New Roman"/>
          <w:b/>
        </w:rPr>
        <w:t>Dekanlık:</w:t>
      </w:r>
      <w:r w:rsidRPr="001642B4">
        <w:rPr>
          <w:rFonts w:ascii="Times New Roman" w:hAnsi="Times New Roman" w:cs="Times New Roman"/>
        </w:rPr>
        <w:t xml:space="preserve"> İktisadi ve İdari Bilimler </w:t>
      </w:r>
      <w:proofErr w:type="spellStart"/>
      <w:r w:rsidRPr="001642B4">
        <w:rPr>
          <w:rFonts w:ascii="Times New Roman" w:hAnsi="Times New Roman" w:cs="Times New Roman"/>
        </w:rPr>
        <w:t>Fakültesi</w:t>
      </w:r>
      <w:proofErr w:type="spellEnd"/>
      <w:r w:rsidRPr="001642B4">
        <w:rPr>
          <w:rFonts w:ascii="Times New Roman" w:hAnsi="Times New Roman" w:cs="Times New Roman"/>
        </w:rPr>
        <w:t xml:space="preserve"> Dekanlığını,</w:t>
      </w:r>
    </w:p>
    <w:p w:rsidR="001F6ECD" w:rsidRPr="001642B4" w:rsidRDefault="001F6ECD" w:rsidP="00AD6FC5">
      <w:pPr>
        <w:pStyle w:val="ListParagraph"/>
        <w:numPr>
          <w:ilvl w:val="0"/>
          <w:numId w:val="5"/>
        </w:numPr>
        <w:spacing w:line="276" w:lineRule="auto"/>
        <w:jc w:val="both"/>
        <w:rPr>
          <w:rFonts w:ascii="Times New Roman" w:hAnsi="Times New Roman" w:cs="Times New Roman"/>
          <w:b/>
        </w:rPr>
      </w:pPr>
      <w:proofErr w:type="spellStart"/>
      <w:r w:rsidRPr="001642B4">
        <w:rPr>
          <w:rFonts w:ascii="Times New Roman" w:hAnsi="Times New Roman" w:cs="Times New Roman"/>
          <w:b/>
        </w:rPr>
        <w:t>Fakülte</w:t>
      </w:r>
      <w:proofErr w:type="spellEnd"/>
      <w:r w:rsidRPr="001642B4">
        <w:rPr>
          <w:rFonts w:ascii="Times New Roman" w:hAnsi="Times New Roman" w:cs="Times New Roman"/>
          <w:b/>
        </w:rPr>
        <w:t>:</w:t>
      </w:r>
      <w:r w:rsidRPr="001642B4">
        <w:rPr>
          <w:rFonts w:ascii="Times New Roman" w:hAnsi="Times New Roman" w:cs="Times New Roman"/>
        </w:rPr>
        <w:t xml:space="preserve"> İktisadi ve İdari Bilimler </w:t>
      </w:r>
      <w:proofErr w:type="spellStart"/>
      <w:r w:rsidRPr="001642B4">
        <w:rPr>
          <w:rFonts w:ascii="Times New Roman" w:hAnsi="Times New Roman" w:cs="Times New Roman"/>
        </w:rPr>
        <w:t>Fakültesini</w:t>
      </w:r>
      <w:proofErr w:type="spellEnd"/>
    </w:p>
    <w:p w:rsidR="001F6ECD" w:rsidRPr="001642B4" w:rsidRDefault="001F6ECD" w:rsidP="00AD6FC5">
      <w:pPr>
        <w:pStyle w:val="ListParagraph"/>
        <w:numPr>
          <w:ilvl w:val="0"/>
          <w:numId w:val="5"/>
        </w:numPr>
        <w:spacing w:line="276" w:lineRule="auto"/>
        <w:jc w:val="both"/>
        <w:rPr>
          <w:rFonts w:ascii="Times New Roman" w:hAnsi="Times New Roman" w:cs="Times New Roman"/>
          <w:b/>
        </w:rPr>
      </w:pPr>
      <w:proofErr w:type="spellStart"/>
      <w:r w:rsidRPr="001642B4">
        <w:rPr>
          <w:rFonts w:ascii="Times New Roman" w:hAnsi="Times New Roman" w:cs="Times New Roman"/>
          <w:b/>
        </w:rPr>
        <w:t>Fakülte</w:t>
      </w:r>
      <w:proofErr w:type="spellEnd"/>
      <w:r w:rsidRPr="001642B4">
        <w:rPr>
          <w:rFonts w:ascii="Times New Roman" w:hAnsi="Times New Roman" w:cs="Times New Roman"/>
          <w:b/>
        </w:rPr>
        <w:t xml:space="preserve"> Kurulu:</w:t>
      </w:r>
      <w:r w:rsidRPr="001642B4">
        <w:rPr>
          <w:rFonts w:ascii="Times New Roman" w:hAnsi="Times New Roman" w:cs="Times New Roman"/>
        </w:rPr>
        <w:t xml:space="preserve"> İktisadi ve İdari Bilimler </w:t>
      </w:r>
      <w:proofErr w:type="spellStart"/>
      <w:r w:rsidRPr="001642B4">
        <w:rPr>
          <w:rFonts w:ascii="Times New Roman" w:hAnsi="Times New Roman" w:cs="Times New Roman"/>
        </w:rPr>
        <w:t>Fakültesi</w:t>
      </w:r>
      <w:proofErr w:type="spellEnd"/>
      <w:r w:rsidRPr="001642B4">
        <w:rPr>
          <w:rFonts w:ascii="Times New Roman" w:hAnsi="Times New Roman" w:cs="Times New Roman"/>
        </w:rPr>
        <w:t xml:space="preserve"> </w:t>
      </w:r>
      <w:proofErr w:type="spellStart"/>
      <w:r w:rsidRPr="001642B4">
        <w:rPr>
          <w:rFonts w:ascii="Times New Roman" w:hAnsi="Times New Roman" w:cs="Times New Roman"/>
        </w:rPr>
        <w:t>Fakülte</w:t>
      </w:r>
      <w:proofErr w:type="spellEnd"/>
      <w:r w:rsidRPr="001642B4">
        <w:rPr>
          <w:rFonts w:ascii="Times New Roman" w:hAnsi="Times New Roman" w:cs="Times New Roman"/>
        </w:rPr>
        <w:t xml:space="preserve"> Kurulunu,</w:t>
      </w:r>
    </w:p>
    <w:p w:rsidR="001F6ECD" w:rsidRPr="001642B4" w:rsidRDefault="001F6ECD" w:rsidP="00AD6FC5">
      <w:pPr>
        <w:pStyle w:val="ListParagraph"/>
        <w:numPr>
          <w:ilvl w:val="0"/>
          <w:numId w:val="5"/>
        </w:numPr>
        <w:spacing w:line="276" w:lineRule="auto"/>
        <w:jc w:val="both"/>
        <w:rPr>
          <w:rFonts w:ascii="Times New Roman" w:hAnsi="Times New Roman" w:cs="Times New Roman"/>
          <w:b/>
        </w:rPr>
      </w:pPr>
      <w:proofErr w:type="spellStart"/>
      <w:r w:rsidRPr="001642B4">
        <w:rPr>
          <w:rFonts w:ascii="Times New Roman" w:hAnsi="Times New Roman" w:cs="Times New Roman"/>
          <w:b/>
        </w:rPr>
        <w:t>Fakülte</w:t>
      </w:r>
      <w:proofErr w:type="spellEnd"/>
      <w:r w:rsidRPr="001642B4">
        <w:rPr>
          <w:rFonts w:ascii="Times New Roman" w:hAnsi="Times New Roman" w:cs="Times New Roman"/>
          <w:b/>
        </w:rPr>
        <w:t xml:space="preserve"> Yönetim Kurulu:</w:t>
      </w:r>
      <w:r w:rsidRPr="001642B4">
        <w:rPr>
          <w:rFonts w:ascii="Times New Roman" w:hAnsi="Times New Roman" w:cs="Times New Roman"/>
        </w:rPr>
        <w:t xml:space="preserve"> İktisadi ve İdari Bilimler </w:t>
      </w:r>
      <w:proofErr w:type="spellStart"/>
      <w:r w:rsidRPr="001642B4">
        <w:rPr>
          <w:rFonts w:ascii="Times New Roman" w:hAnsi="Times New Roman" w:cs="Times New Roman"/>
        </w:rPr>
        <w:t>Fakültesi</w:t>
      </w:r>
      <w:proofErr w:type="spellEnd"/>
      <w:r w:rsidRPr="001642B4">
        <w:rPr>
          <w:rFonts w:ascii="Times New Roman" w:hAnsi="Times New Roman" w:cs="Times New Roman"/>
        </w:rPr>
        <w:t xml:space="preserve"> </w:t>
      </w:r>
      <w:proofErr w:type="spellStart"/>
      <w:r w:rsidRPr="001642B4">
        <w:rPr>
          <w:rFonts w:ascii="Times New Roman" w:hAnsi="Times New Roman" w:cs="Times New Roman"/>
        </w:rPr>
        <w:t>Fakülte</w:t>
      </w:r>
      <w:proofErr w:type="spellEnd"/>
      <w:r w:rsidRPr="001642B4">
        <w:rPr>
          <w:rFonts w:ascii="Times New Roman" w:hAnsi="Times New Roman" w:cs="Times New Roman"/>
        </w:rPr>
        <w:t xml:space="preserve"> Yönetim Kurulunu,</w:t>
      </w:r>
    </w:p>
    <w:p w:rsidR="00F8329B" w:rsidRPr="001642B4" w:rsidRDefault="00F8329B" w:rsidP="00AD6FC5">
      <w:pPr>
        <w:pStyle w:val="ListParagraph"/>
        <w:widowControl w:val="0"/>
        <w:numPr>
          <w:ilvl w:val="0"/>
          <w:numId w:val="5"/>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b/>
        </w:rPr>
        <w:t>Staj Komisyonu:</w:t>
      </w:r>
      <w:r w:rsidRPr="001642B4">
        <w:rPr>
          <w:rFonts w:ascii="Times New Roman" w:hAnsi="Times New Roman" w:cs="Times New Roman"/>
        </w:rPr>
        <w:t xml:space="preserve"> Stajla ilgili faaliyetlerin organizasyonu ve koordinasyonu için Dekanlık tarafından oluşturulan komisyonu,</w:t>
      </w:r>
    </w:p>
    <w:p w:rsidR="001F6ECD" w:rsidRPr="001642B4" w:rsidRDefault="001F6ECD" w:rsidP="00AD6FC5">
      <w:pPr>
        <w:pStyle w:val="ListParagraph"/>
        <w:numPr>
          <w:ilvl w:val="0"/>
          <w:numId w:val="5"/>
        </w:numPr>
        <w:spacing w:line="276" w:lineRule="auto"/>
        <w:jc w:val="both"/>
        <w:rPr>
          <w:rFonts w:ascii="Times New Roman" w:hAnsi="Times New Roman" w:cs="Times New Roman"/>
          <w:b/>
        </w:rPr>
      </w:pPr>
      <w:r w:rsidRPr="001642B4">
        <w:rPr>
          <w:rFonts w:ascii="Times New Roman" w:hAnsi="Times New Roman" w:cs="Times New Roman"/>
          <w:b/>
        </w:rPr>
        <w:t xml:space="preserve">Staj </w:t>
      </w:r>
      <w:r w:rsidR="00F8329B" w:rsidRPr="001642B4">
        <w:rPr>
          <w:rFonts w:ascii="Times New Roman" w:hAnsi="Times New Roman" w:cs="Times New Roman"/>
          <w:b/>
        </w:rPr>
        <w:t>Komisyonu Başkanı</w:t>
      </w:r>
      <w:r w:rsidRPr="001642B4">
        <w:rPr>
          <w:rFonts w:ascii="Times New Roman" w:hAnsi="Times New Roman" w:cs="Times New Roman"/>
          <w:b/>
        </w:rPr>
        <w:t xml:space="preserve">: </w:t>
      </w:r>
      <w:r w:rsidR="001642B4" w:rsidRPr="001642B4">
        <w:rPr>
          <w:rFonts w:ascii="Times New Roman" w:hAnsi="Times New Roman" w:cs="Times New Roman"/>
        </w:rPr>
        <w:t>Dekanlık tarafından atanan</w:t>
      </w:r>
      <w:r w:rsidR="002A1E22" w:rsidRPr="001642B4">
        <w:rPr>
          <w:rFonts w:ascii="Times New Roman" w:hAnsi="Times New Roman" w:cs="Times New Roman"/>
        </w:rPr>
        <w:t xml:space="preserve"> </w:t>
      </w:r>
      <w:r w:rsidRPr="001642B4">
        <w:rPr>
          <w:rFonts w:ascii="Times New Roman" w:hAnsi="Times New Roman" w:cs="Times New Roman"/>
        </w:rPr>
        <w:t>bir öğretim üyesini</w:t>
      </w:r>
    </w:p>
    <w:p w:rsidR="001F6ECD" w:rsidRPr="001642B4" w:rsidRDefault="001F6ECD" w:rsidP="00F8329B">
      <w:pPr>
        <w:pStyle w:val="ListParagraph"/>
        <w:numPr>
          <w:ilvl w:val="0"/>
          <w:numId w:val="5"/>
        </w:numPr>
        <w:spacing w:line="276" w:lineRule="auto"/>
        <w:jc w:val="both"/>
        <w:rPr>
          <w:rFonts w:ascii="Times New Roman" w:hAnsi="Times New Roman" w:cs="Times New Roman"/>
          <w:b/>
        </w:rPr>
      </w:pPr>
      <w:r w:rsidRPr="001642B4">
        <w:rPr>
          <w:rFonts w:ascii="Times New Roman" w:hAnsi="Times New Roman" w:cs="Times New Roman"/>
          <w:b/>
        </w:rPr>
        <w:t>İşletme:</w:t>
      </w:r>
      <w:r w:rsidRPr="001642B4">
        <w:rPr>
          <w:rFonts w:ascii="Times New Roman" w:hAnsi="Times New Roman" w:cs="Times New Roman"/>
        </w:rPr>
        <w:t xml:space="preserve"> Turizm </w:t>
      </w:r>
      <w:proofErr w:type="spellStart"/>
      <w:r w:rsidRPr="001642B4">
        <w:rPr>
          <w:rFonts w:ascii="Times New Roman" w:hAnsi="Times New Roman" w:cs="Times New Roman"/>
        </w:rPr>
        <w:t>sektöründe</w:t>
      </w:r>
      <w:proofErr w:type="spellEnd"/>
      <w:r w:rsidRPr="001642B4">
        <w:rPr>
          <w:rFonts w:ascii="Times New Roman" w:hAnsi="Times New Roman" w:cs="Times New Roman"/>
        </w:rPr>
        <w:t xml:space="preserve"> faali</w:t>
      </w:r>
      <w:r w:rsidR="005021BF" w:rsidRPr="001642B4">
        <w:rPr>
          <w:rFonts w:ascii="Times New Roman" w:hAnsi="Times New Roman" w:cs="Times New Roman"/>
        </w:rPr>
        <w:t>yet gösteren ve bu Yönergenin 8</w:t>
      </w:r>
      <w:r w:rsidRPr="001642B4">
        <w:rPr>
          <w:rFonts w:ascii="Times New Roman" w:hAnsi="Times New Roman" w:cs="Times New Roman"/>
        </w:rPr>
        <w:t>’inci maddesinde</w:t>
      </w:r>
      <w:r w:rsidR="00F8329B" w:rsidRPr="001642B4">
        <w:rPr>
          <w:rFonts w:ascii="Times New Roman" w:hAnsi="Times New Roman" w:cs="Times New Roman"/>
        </w:rPr>
        <w:t xml:space="preserve"> </w:t>
      </w:r>
      <w:r w:rsidRPr="001642B4">
        <w:rPr>
          <w:rFonts w:ascii="Times New Roman" w:hAnsi="Times New Roman" w:cs="Times New Roman"/>
        </w:rPr>
        <w:t>tanımlanmış kurum/kuruluşları,</w:t>
      </w:r>
    </w:p>
    <w:p w:rsidR="001F6ECD" w:rsidRPr="001642B4" w:rsidRDefault="001F6ECD" w:rsidP="00AD6FC5">
      <w:pPr>
        <w:pStyle w:val="ListParagraph"/>
        <w:widowControl w:val="0"/>
        <w:numPr>
          <w:ilvl w:val="0"/>
          <w:numId w:val="5"/>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b/>
        </w:rPr>
        <w:t>Staj dönemi:</w:t>
      </w:r>
      <w:r w:rsidRPr="001642B4">
        <w:rPr>
          <w:rFonts w:ascii="Times New Roman" w:hAnsi="Times New Roman" w:cs="Times New Roman"/>
        </w:rPr>
        <w:t xml:space="preserve"> İçerisinde bulunan Akademik yılın A</w:t>
      </w:r>
      <w:r w:rsidR="00F8329B" w:rsidRPr="001642B4">
        <w:rPr>
          <w:rFonts w:ascii="Times New Roman" w:hAnsi="Times New Roman" w:cs="Times New Roman"/>
        </w:rPr>
        <w:t xml:space="preserve">kademik takviminde bulunan staj </w:t>
      </w:r>
      <w:r w:rsidRPr="001642B4">
        <w:rPr>
          <w:rFonts w:ascii="Times New Roman" w:hAnsi="Times New Roman" w:cs="Times New Roman"/>
        </w:rPr>
        <w:t>tarihlerini</w:t>
      </w:r>
    </w:p>
    <w:p w:rsidR="00B12FC8" w:rsidRPr="001642B4" w:rsidRDefault="00B12FC8" w:rsidP="00315C94">
      <w:pPr>
        <w:spacing w:line="276" w:lineRule="auto"/>
        <w:contextualSpacing/>
        <w:jc w:val="both"/>
        <w:rPr>
          <w:rFonts w:ascii="Times New Roman" w:hAnsi="Times New Roman" w:cs="Times New Roman"/>
          <w:sz w:val="24"/>
          <w:szCs w:val="24"/>
        </w:rPr>
      </w:pPr>
    </w:p>
    <w:p w:rsidR="00F8329B" w:rsidRPr="001642B4" w:rsidRDefault="00B72A49" w:rsidP="00315C94">
      <w:pPr>
        <w:spacing w:line="276" w:lineRule="auto"/>
        <w:contextualSpacing/>
        <w:jc w:val="center"/>
        <w:outlineLvl w:val="0"/>
        <w:rPr>
          <w:rFonts w:ascii="Times New Roman" w:hAnsi="Times New Roman" w:cs="Times New Roman"/>
          <w:b/>
          <w:sz w:val="24"/>
          <w:szCs w:val="24"/>
        </w:rPr>
      </w:pPr>
      <w:r w:rsidRPr="001642B4">
        <w:rPr>
          <w:rFonts w:ascii="Times New Roman" w:hAnsi="Times New Roman" w:cs="Times New Roman"/>
          <w:b/>
          <w:sz w:val="24"/>
          <w:szCs w:val="24"/>
        </w:rPr>
        <w:t>İKİNCİ BÖLÜM</w:t>
      </w:r>
    </w:p>
    <w:p w:rsidR="005021BF" w:rsidRPr="001642B4" w:rsidRDefault="00F8329B" w:rsidP="00315C94">
      <w:pPr>
        <w:spacing w:line="276" w:lineRule="auto"/>
        <w:contextualSpacing/>
        <w:jc w:val="center"/>
        <w:outlineLvl w:val="0"/>
        <w:rPr>
          <w:rFonts w:ascii="Times New Roman" w:hAnsi="Times New Roman" w:cs="Times New Roman"/>
          <w:b/>
          <w:sz w:val="24"/>
          <w:szCs w:val="24"/>
        </w:rPr>
      </w:pPr>
      <w:r w:rsidRPr="001642B4">
        <w:rPr>
          <w:rFonts w:ascii="Times New Roman" w:hAnsi="Times New Roman" w:cs="Times New Roman"/>
          <w:b/>
          <w:sz w:val="24"/>
          <w:szCs w:val="24"/>
        </w:rPr>
        <w:t>STAJ KOMİSYONU VE GÖREVLERİ</w:t>
      </w:r>
    </w:p>
    <w:p w:rsidR="00315C94" w:rsidRPr="001642B4" w:rsidRDefault="00315C94" w:rsidP="00315C94">
      <w:pPr>
        <w:spacing w:line="276" w:lineRule="auto"/>
        <w:rPr>
          <w:rFonts w:ascii="Times New Roman" w:hAnsi="Times New Roman" w:cs="Times New Roman"/>
          <w:b/>
          <w:sz w:val="24"/>
          <w:szCs w:val="24"/>
        </w:rPr>
      </w:pPr>
      <w:r w:rsidRPr="001642B4">
        <w:rPr>
          <w:rFonts w:ascii="Times New Roman" w:hAnsi="Times New Roman" w:cs="Times New Roman"/>
          <w:b/>
          <w:sz w:val="24"/>
          <w:szCs w:val="24"/>
        </w:rPr>
        <w:t>Staj Komisyonu</w:t>
      </w:r>
    </w:p>
    <w:p w:rsidR="005021BF" w:rsidRPr="001642B4" w:rsidRDefault="00B72A49" w:rsidP="00315C94">
      <w:pPr>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Madde 4-</w:t>
      </w:r>
      <w:r w:rsidRPr="001642B4">
        <w:rPr>
          <w:rFonts w:ascii="Times New Roman" w:hAnsi="Times New Roman" w:cs="Times New Roman"/>
          <w:sz w:val="24"/>
          <w:szCs w:val="24"/>
        </w:rPr>
        <w:t xml:space="preserve"> </w:t>
      </w:r>
      <w:r w:rsidR="001F6ECD" w:rsidRPr="001642B4">
        <w:rPr>
          <w:rFonts w:ascii="Times New Roman" w:hAnsi="Times New Roman" w:cs="Times New Roman"/>
          <w:sz w:val="24"/>
          <w:szCs w:val="24"/>
        </w:rPr>
        <w:t xml:space="preserve">Öğrencinin zorunlu olarak yapması gereken stajın; planlanması, </w:t>
      </w:r>
      <w:proofErr w:type="spellStart"/>
      <w:r w:rsidR="001F6ECD" w:rsidRPr="001642B4">
        <w:rPr>
          <w:rFonts w:ascii="Times New Roman" w:hAnsi="Times New Roman" w:cs="Times New Roman"/>
          <w:sz w:val="24"/>
          <w:szCs w:val="24"/>
        </w:rPr>
        <w:t>yürütülmesi</w:t>
      </w:r>
      <w:proofErr w:type="spellEnd"/>
      <w:r w:rsidR="001F6ECD" w:rsidRPr="001642B4">
        <w:rPr>
          <w:rFonts w:ascii="Times New Roman" w:hAnsi="Times New Roman" w:cs="Times New Roman"/>
          <w:sz w:val="24"/>
          <w:szCs w:val="24"/>
        </w:rPr>
        <w:t xml:space="preserve">, denetlenmesi ve değerlendirilmesi Staj Komisyonu tarafından sağlanır. Staj Komisyonu, </w:t>
      </w:r>
      <w:r w:rsidR="00F8329B" w:rsidRPr="001642B4">
        <w:rPr>
          <w:rFonts w:ascii="Times New Roman" w:hAnsi="Times New Roman" w:cs="Times New Roman"/>
          <w:sz w:val="24"/>
          <w:szCs w:val="24"/>
        </w:rPr>
        <w:t>Dekanlık</w:t>
      </w:r>
      <w:r w:rsidR="001F6ECD" w:rsidRPr="001642B4">
        <w:rPr>
          <w:rFonts w:ascii="Times New Roman" w:hAnsi="Times New Roman" w:cs="Times New Roman"/>
          <w:sz w:val="24"/>
          <w:szCs w:val="24"/>
        </w:rPr>
        <w:t xml:space="preserve"> tarafından </w:t>
      </w:r>
      <w:proofErr w:type="spellStart"/>
      <w:r w:rsidR="001F6ECD" w:rsidRPr="001642B4">
        <w:rPr>
          <w:rFonts w:ascii="Times New Roman" w:hAnsi="Times New Roman" w:cs="Times New Roman"/>
          <w:sz w:val="24"/>
          <w:szCs w:val="24"/>
        </w:rPr>
        <w:t>Bölüm</w:t>
      </w:r>
      <w:proofErr w:type="spellEnd"/>
      <w:r w:rsidR="001F6ECD" w:rsidRPr="001642B4">
        <w:rPr>
          <w:rFonts w:ascii="Times New Roman" w:hAnsi="Times New Roman" w:cs="Times New Roman"/>
          <w:sz w:val="24"/>
          <w:szCs w:val="24"/>
        </w:rPr>
        <w:t xml:space="preserve"> Öğretim Elemanları arasından seçilen bir başkan ve iki </w:t>
      </w:r>
      <w:proofErr w:type="spellStart"/>
      <w:r w:rsidR="001F6ECD" w:rsidRPr="001642B4">
        <w:rPr>
          <w:rFonts w:ascii="Times New Roman" w:hAnsi="Times New Roman" w:cs="Times New Roman"/>
          <w:sz w:val="24"/>
          <w:szCs w:val="24"/>
        </w:rPr>
        <w:t>üyeden</w:t>
      </w:r>
      <w:proofErr w:type="spellEnd"/>
      <w:r w:rsidR="001F6ECD" w:rsidRPr="001642B4">
        <w:rPr>
          <w:rFonts w:ascii="Times New Roman" w:hAnsi="Times New Roman" w:cs="Times New Roman"/>
          <w:sz w:val="24"/>
          <w:szCs w:val="24"/>
        </w:rPr>
        <w:t xml:space="preserve"> oluşur. Seçilen </w:t>
      </w:r>
      <w:proofErr w:type="spellStart"/>
      <w:r w:rsidR="001F6ECD" w:rsidRPr="001642B4">
        <w:rPr>
          <w:rFonts w:ascii="Times New Roman" w:hAnsi="Times New Roman" w:cs="Times New Roman"/>
          <w:sz w:val="24"/>
          <w:szCs w:val="24"/>
        </w:rPr>
        <w:t>üyeler</w:t>
      </w:r>
      <w:proofErr w:type="spellEnd"/>
      <w:r w:rsidR="001F6ECD" w:rsidRPr="001642B4">
        <w:rPr>
          <w:rFonts w:ascii="Times New Roman" w:hAnsi="Times New Roman" w:cs="Times New Roman"/>
          <w:sz w:val="24"/>
          <w:szCs w:val="24"/>
        </w:rPr>
        <w:t xml:space="preserve"> iki yıl </w:t>
      </w:r>
      <w:proofErr w:type="spellStart"/>
      <w:r w:rsidR="001F6ECD" w:rsidRPr="001642B4">
        <w:rPr>
          <w:rFonts w:ascii="Times New Roman" w:hAnsi="Times New Roman" w:cs="Times New Roman"/>
          <w:sz w:val="24"/>
          <w:szCs w:val="24"/>
        </w:rPr>
        <w:t>süre</w:t>
      </w:r>
      <w:proofErr w:type="spellEnd"/>
      <w:r w:rsidR="001F6ECD" w:rsidRPr="001642B4">
        <w:rPr>
          <w:rFonts w:ascii="Times New Roman" w:hAnsi="Times New Roman" w:cs="Times New Roman"/>
          <w:sz w:val="24"/>
          <w:szCs w:val="24"/>
        </w:rPr>
        <w:t xml:space="preserve"> ile görev yaparlar. </w:t>
      </w:r>
      <w:r w:rsidR="002A1E22" w:rsidRPr="001642B4">
        <w:rPr>
          <w:rFonts w:ascii="Times New Roman" w:hAnsi="Times New Roman" w:cs="Times New Roman"/>
          <w:sz w:val="24"/>
          <w:szCs w:val="24"/>
        </w:rPr>
        <w:t>Gerekli hallerde Staj Komisyonuna Rektörlük onayı ile Üniversite bünyesinde bulunan diğer Bölümlerden öğretim elamanı atanabilir.</w:t>
      </w:r>
    </w:p>
    <w:p w:rsidR="005021BF" w:rsidRPr="001642B4" w:rsidRDefault="005021BF" w:rsidP="00315C94">
      <w:pPr>
        <w:widowControl w:val="0"/>
        <w:autoSpaceDE w:val="0"/>
        <w:autoSpaceDN w:val="0"/>
        <w:adjustRightInd w:val="0"/>
        <w:spacing w:after="0" w:line="276" w:lineRule="auto"/>
        <w:jc w:val="both"/>
        <w:rPr>
          <w:rFonts w:ascii="Times New Roman" w:hAnsi="Times New Roman" w:cs="Times New Roman"/>
          <w:sz w:val="24"/>
          <w:szCs w:val="24"/>
        </w:rPr>
      </w:pPr>
    </w:p>
    <w:p w:rsidR="005021BF" w:rsidRPr="001642B4" w:rsidRDefault="00315C94" w:rsidP="00AD6FC5">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Staj Komisyonunun Görevleri</w:t>
      </w:r>
    </w:p>
    <w:p w:rsidR="00315C94" w:rsidRPr="001642B4" w:rsidRDefault="00315C94" w:rsidP="00AD6FC5">
      <w:pPr>
        <w:widowControl w:val="0"/>
        <w:autoSpaceDE w:val="0"/>
        <w:autoSpaceDN w:val="0"/>
        <w:adjustRightInd w:val="0"/>
        <w:spacing w:after="0" w:line="276" w:lineRule="auto"/>
        <w:jc w:val="both"/>
        <w:rPr>
          <w:rFonts w:ascii="Times New Roman" w:hAnsi="Times New Roman" w:cs="Times New Roman"/>
          <w:b/>
          <w:sz w:val="24"/>
          <w:szCs w:val="24"/>
        </w:rPr>
      </w:pPr>
    </w:p>
    <w:p w:rsidR="005021BF" w:rsidRPr="001642B4" w:rsidRDefault="00B72A49" w:rsidP="00AD6FC5">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Madde 5-</w:t>
      </w:r>
      <w:r w:rsidRPr="001642B4">
        <w:rPr>
          <w:rFonts w:ascii="Times New Roman" w:hAnsi="Times New Roman" w:cs="Times New Roman"/>
          <w:sz w:val="24"/>
          <w:szCs w:val="24"/>
        </w:rPr>
        <w:t xml:space="preserve"> </w:t>
      </w:r>
      <w:proofErr w:type="spellStart"/>
      <w:r w:rsidRPr="001642B4">
        <w:rPr>
          <w:rFonts w:ascii="Times New Roman" w:hAnsi="Times New Roman" w:cs="Times New Roman"/>
          <w:sz w:val="24"/>
          <w:szCs w:val="24"/>
        </w:rPr>
        <w:t>Bölüm</w:t>
      </w:r>
      <w:proofErr w:type="spellEnd"/>
      <w:r w:rsidRPr="001642B4">
        <w:rPr>
          <w:rFonts w:ascii="Times New Roman" w:hAnsi="Times New Roman" w:cs="Times New Roman"/>
          <w:sz w:val="24"/>
          <w:szCs w:val="24"/>
        </w:rPr>
        <w:t xml:space="preserve"> Staj Komisyonu’nun görevleri şunlardır:</w:t>
      </w:r>
    </w:p>
    <w:p w:rsidR="005021BF" w:rsidRPr="001642B4" w:rsidRDefault="005021BF" w:rsidP="00AD6FC5">
      <w:pPr>
        <w:widowControl w:val="0"/>
        <w:autoSpaceDE w:val="0"/>
        <w:autoSpaceDN w:val="0"/>
        <w:adjustRightInd w:val="0"/>
        <w:spacing w:after="0" w:line="276" w:lineRule="auto"/>
        <w:jc w:val="both"/>
        <w:rPr>
          <w:rFonts w:ascii="Times New Roman" w:hAnsi="Times New Roman" w:cs="Times New Roman"/>
          <w:sz w:val="24"/>
          <w:szCs w:val="24"/>
        </w:rPr>
      </w:pP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Stajla ilgili esasları belirlemek,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Öğrencileri staj esasları ve uygulamaları konusunda bilgilendirmek</w:t>
      </w:r>
      <w:r w:rsidR="005021BF" w:rsidRPr="001642B4">
        <w:rPr>
          <w:rFonts w:ascii="Times New Roman" w:hAnsi="Times New Roman" w:cs="Times New Roman"/>
        </w:rPr>
        <w:t xml:space="preserve"> için gerekli duyuruları yapmak,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Staj faaliyetlerinin organizasyonunu ve koordinasyonunu yapmak,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Staj yerleri ile ilgili kurum ve kuruluşlarla gerekli yazışmaları yapmak ve işbirliğini sağlamak,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Öğrencilerin kendi girişimleriyle bulacakları staj yerlerinin uygunluğunu karara bağlamak,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Gerekli durumlarda stajın kalitesi ve kurallara uygunluğunu izlemek </w:t>
      </w:r>
      <w:proofErr w:type="spellStart"/>
      <w:r w:rsidRPr="001642B4">
        <w:rPr>
          <w:rFonts w:ascii="Times New Roman" w:hAnsi="Times New Roman" w:cs="Times New Roman"/>
        </w:rPr>
        <w:t>üzere</w:t>
      </w:r>
      <w:proofErr w:type="spellEnd"/>
      <w:r w:rsidRPr="001642B4">
        <w:rPr>
          <w:rFonts w:ascii="Times New Roman" w:hAnsi="Times New Roman" w:cs="Times New Roman"/>
        </w:rPr>
        <w:t xml:space="preserve"> staj yapılan kurum ile iletişime geçerek denetim yapmak,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Staj değerlendirmesini yapmak,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Stajını tamamlayan öğrencilerin bilgilerini “Öğrenci İşleri </w:t>
      </w:r>
      <w:proofErr w:type="spellStart"/>
      <w:r w:rsidRPr="001642B4">
        <w:rPr>
          <w:rFonts w:ascii="Times New Roman" w:hAnsi="Times New Roman" w:cs="Times New Roman"/>
        </w:rPr>
        <w:t>Birimi”ne</w:t>
      </w:r>
      <w:proofErr w:type="spellEnd"/>
      <w:r w:rsidRPr="001642B4">
        <w:rPr>
          <w:rFonts w:ascii="Times New Roman" w:hAnsi="Times New Roman" w:cs="Times New Roman"/>
        </w:rPr>
        <w:t xml:space="preserve"> yazılı olarak iletmek,</w:t>
      </w:r>
    </w:p>
    <w:p w:rsidR="005021BF" w:rsidRPr="001642B4" w:rsidRDefault="00B72A49" w:rsidP="00AD6FC5">
      <w:pPr>
        <w:pStyle w:val="ListParagraph"/>
        <w:widowControl w:val="0"/>
        <w:numPr>
          <w:ilvl w:val="0"/>
          <w:numId w:val="24"/>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Stajla ilgili diğer işleri yürütmek.</w:t>
      </w:r>
    </w:p>
    <w:p w:rsidR="0004351E" w:rsidRPr="001642B4" w:rsidRDefault="0004351E" w:rsidP="00AD6FC5">
      <w:pPr>
        <w:pStyle w:val="ListParagraph"/>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line="276" w:lineRule="auto"/>
        <w:jc w:val="both"/>
        <w:rPr>
          <w:rFonts w:ascii="Times New Roman" w:hAnsi="Times New Roman" w:cs="Times New Roman"/>
        </w:rPr>
      </w:pPr>
      <w:r w:rsidRPr="001642B4">
        <w:rPr>
          <w:rStyle w:val="Strong"/>
          <w:rFonts w:ascii="Times New Roman" w:hAnsi="Times New Roman" w:cs="Times New Roman"/>
          <w:b w:val="0"/>
          <w:bCs w:val="0"/>
        </w:rPr>
        <w:t>Staj Komisyonu’nun kararları Fakülte Kurulu’nun onayıyla kesinleşir.</w:t>
      </w:r>
    </w:p>
    <w:p w:rsidR="005021BF" w:rsidRPr="001642B4" w:rsidRDefault="005021BF" w:rsidP="00AD6FC5">
      <w:pPr>
        <w:widowControl w:val="0"/>
        <w:autoSpaceDE w:val="0"/>
        <w:autoSpaceDN w:val="0"/>
        <w:adjustRightInd w:val="0"/>
        <w:spacing w:line="276" w:lineRule="auto"/>
        <w:jc w:val="both"/>
        <w:rPr>
          <w:rFonts w:ascii="Times New Roman" w:hAnsi="Times New Roman" w:cs="Times New Roman"/>
          <w:sz w:val="24"/>
          <w:szCs w:val="24"/>
        </w:rPr>
      </w:pPr>
    </w:p>
    <w:p w:rsidR="00F8329B" w:rsidRPr="001642B4" w:rsidRDefault="00F8329B" w:rsidP="00F8329B">
      <w:pPr>
        <w:widowControl w:val="0"/>
        <w:autoSpaceDE w:val="0"/>
        <w:autoSpaceDN w:val="0"/>
        <w:adjustRightInd w:val="0"/>
        <w:spacing w:line="276" w:lineRule="auto"/>
        <w:jc w:val="center"/>
        <w:rPr>
          <w:rFonts w:ascii="Times New Roman" w:hAnsi="Times New Roman" w:cs="Times New Roman"/>
          <w:b/>
          <w:sz w:val="24"/>
          <w:szCs w:val="24"/>
        </w:rPr>
      </w:pPr>
      <w:r w:rsidRPr="001642B4">
        <w:rPr>
          <w:rFonts w:ascii="Times New Roman" w:hAnsi="Times New Roman" w:cs="Times New Roman"/>
          <w:b/>
          <w:sz w:val="24"/>
          <w:szCs w:val="24"/>
        </w:rPr>
        <w:t>ÜÇÜNCÜ BÖLÜM</w:t>
      </w:r>
    </w:p>
    <w:p w:rsidR="00F8329B" w:rsidRPr="001642B4" w:rsidRDefault="00F8329B" w:rsidP="00F8329B">
      <w:pPr>
        <w:widowControl w:val="0"/>
        <w:autoSpaceDE w:val="0"/>
        <w:autoSpaceDN w:val="0"/>
        <w:adjustRightInd w:val="0"/>
        <w:spacing w:line="276" w:lineRule="auto"/>
        <w:jc w:val="center"/>
        <w:rPr>
          <w:rFonts w:ascii="Times New Roman" w:hAnsi="Times New Roman" w:cs="Times New Roman"/>
          <w:b/>
          <w:sz w:val="24"/>
          <w:szCs w:val="24"/>
        </w:rPr>
      </w:pPr>
      <w:r w:rsidRPr="001642B4">
        <w:rPr>
          <w:rFonts w:ascii="Times New Roman" w:hAnsi="Times New Roman" w:cs="Times New Roman"/>
          <w:b/>
          <w:sz w:val="24"/>
          <w:szCs w:val="24"/>
        </w:rPr>
        <w:t>STAJ</w:t>
      </w:r>
      <w:r w:rsidR="00315C94" w:rsidRPr="001642B4">
        <w:rPr>
          <w:rFonts w:ascii="Times New Roman" w:hAnsi="Times New Roman" w:cs="Times New Roman"/>
          <w:b/>
          <w:sz w:val="24"/>
          <w:szCs w:val="24"/>
        </w:rPr>
        <w:t xml:space="preserve"> İŞLEMLERİ VE </w:t>
      </w:r>
      <w:r w:rsidRPr="001642B4">
        <w:rPr>
          <w:rFonts w:ascii="Times New Roman" w:hAnsi="Times New Roman" w:cs="Times New Roman"/>
          <w:b/>
          <w:sz w:val="24"/>
          <w:szCs w:val="24"/>
        </w:rPr>
        <w:t xml:space="preserve"> UYGULAMA ESASLARI</w:t>
      </w:r>
    </w:p>
    <w:p w:rsidR="00F8329B" w:rsidRPr="001642B4" w:rsidRDefault="00F8329B" w:rsidP="00F8329B">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b/>
          <w:color w:val="000000"/>
          <w:sz w:val="24"/>
          <w:szCs w:val="24"/>
        </w:rPr>
        <w:t>Madde 6-</w:t>
      </w:r>
      <w:r w:rsidRPr="001642B4">
        <w:rPr>
          <w:rFonts w:ascii="Times New Roman" w:hAnsi="Times New Roman" w:cs="Times New Roman"/>
          <w:color w:val="000000"/>
          <w:sz w:val="24"/>
          <w:szCs w:val="24"/>
        </w:rPr>
        <w:t xml:space="preserve"> Staj, bu yönergede belirlenen esaslara göre gerçekleştirilir. Staj Komisyonu gerekli gördüğünde, staj yerlerinde öğrencilerin çalışmalarını ve devamlılıklarını denetler. Staj Komisyonu tarafından yapılacak denetlemelerde öğrencinin beyan ettiği yerde bulunmaması durumunda, öğrencinin stajı tamamen iptal edilebilir ve öğrenci hakkında disiplin soruşturması açılabilir.</w:t>
      </w:r>
    </w:p>
    <w:p w:rsidR="005021BF" w:rsidRPr="001642B4" w:rsidRDefault="00B72A49" w:rsidP="00AD6FC5">
      <w:pPr>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Staj Tarih ve Süreleri</w:t>
      </w:r>
    </w:p>
    <w:p w:rsidR="001F6ECD" w:rsidRPr="001642B4" w:rsidRDefault="00F8329B" w:rsidP="00AD6FC5">
      <w:pPr>
        <w:spacing w:line="276" w:lineRule="auto"/>
        <w:jc w:val="both"/>
        <w:rPr>
          <w:rFonts w:ascii="Times New Roman" w:hAnsi="Times New Roman" w:cs="Times New Roman"/>
          <w:b/>
          <w:sz w:val="24"/>
          <w:szCs w:val="24"/>
        </w:rPr>
      </w:pPr>
      <w:r w:rsidRPr="001642B4">
        <w:rPr>
          <w:rFonts w:ascii="Times New Roman" w:hAnsi="Times New Roman" w:cs="Times New Roman"/>
          <w:b/>
          <w:color w:val="000000"/>
          <w:sz w:val="24"/>
          <w:szCs w:val="24"/>
        </w:rPr>
        <w:t>Madde 7</w:t>
      </w:r>
      <w:r w:rsidR="00B72A49" w:rsidRPr="001642B4">
        <w:rPr>
          <w:rFonts w:ascii="Times New Roman" w:hAnsi="Times New Roman" w:cs="Times New Roman"/>
          <w:b/>
          <w:color w:val="000000"/>
          <w:sz w:val="24"/>
          <w:szCs w:val="24"/>
        </w:rPr>
        <w:t xml:space="preserve">- </w:t>
      </w:r>
      <w:r w:rsidR="001F6ECD" w:rsidRPr="001642B4">
        <w:rPr>
          <w:rFonts w:ascii="Times New Roman" w:hAnsi="Times New Roman" w:cs="Times New Roman"/>
          <w:b/>
          <w:color w:val="000000"/>
          <w:sz w:val="24"/>
          <w:szCs w:val="24"/>
        </w:rPr>
        <w:t xml:space="preserve"> </w:t>
      </w:r>
      <w:r w:rsidR="001F6ECD" w:rsidRPr="001642B4">
        <w:rPr>
          <w:rFonts w:ascii="Times New Roman" w:hAnsi="Times New Roman" w:cs="Times New Roman"/>
          <w:sz w:val="24"/>
          <w:szCs w:val="24"/>
        </w:rPr>
        <w:t>Staj tarihi ve süresi  aşağıdaki gibidir:</w:t>
      </w:r>
    </w:p>
    <w:p w:rsidR="001F6ECD" w:rsidRPr="001642B4" w:rsidRDefault="001F6ECD" w:rsidP="00AD6FC5">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sz w:val="24"/>
          <w:szCs w:val="24"/>
        </w:rPr>
        <w:t xml:space="preserve">Turizm İşletmeciliği </w:t>
      </w:r>
      <w:proofErr w:type="spellStart"/>
      <w:r w:rsidRPr="001642B4">
        <w:rPr>
          <w:rFonts w:ascii="Times New Roman" w:hAnsi="Times New Roman" w:cs="Times New Roman"/>
          <w:sz w:val="24"/>
          <w:szCs w:val="24"/>
        </w:rPr>
        <w:t>Bölümünde</w:t>
      </w:r>
      <w:proofErr w:type="spellEnd"/>
      <w:r w:rsidRPr="001642B4">
        <w:rPr>
          <w:rFonts w:ascii="Times New Roman" w:hAnsi="Times New Roman" w:cs="Times New Roman"/>
          <w:sz w:val="24"/>
          <w:szCs w:val="24"/>
        </w:rPr>
        <w:t xml:space="preserve"> öğrenim gören öğrencinin lisans eğitimi boyunca</w:t>
      </w:r>
    </w:p>
    <w:p w:rsidR="001F6ECD" w:rsidRPr="001642B4" w:rsidRDefault="001F6ECD" w:rsidP="00AD6FC5">
      <w:pPr>
        <w:widowControl w:val="0"/>
        <w:autoSpaceDE w:val="0"/>
        <w:autoSpaceDN w:val="0"/>
        <w:adjustRightInd w:val="0"/>
        <w:spacing w:after="0" w:line="276" w:lineRule="auto"/>
        <w:jc w:val="both"/>
        <w:rPr>
          <w:rFonts w:ascii="Times New Roman" w:hAnsi="Times New Roman" w:cs="Times New Roman"/>
          <w:sz w:val="24"/>
          <w:szCs w:val="24"/>
        </w:rPr>
      </w:pPr>
    </w:p>
    <w:p w:rsidR="001F6ECD" w:rsidRPr="001642B4" w:rsidRDefault="001F6ECD" w:rsidP="00AD6FC5">
      <w:pPr>
        <w:pStyle w:val="ListParagraph"/>
        <w:numPr>
          <w:ilvl w:val="0"/>
          <w:numId w:val="10"/>
        </w:numPr>
        <w:spacing w:line="276" w:lineRule="auto"/>
        <w:jc w:val="both"/>
        <w:outlineLvl w:val="0"/>
        <w:rPr>
          <w:rFonts w:ascii="Times New Roman" w:hAnsi="Times New Roman" w:cs="Times New Roman"/>
          <w:b/>
          <w:color w:val="000000"/>
        </w:rPr>
      </w:pPr>
      <w:r w:rsidRPr="001642B4">
        <w:rPr>
          <w:rFonts w:ascii="Times New Roman" w:hAnsi="Times New Roman" w:cs="Times New Roman"/>
        </w:rPr>
        <w:t>St</w:t>
      </w:r>
      <w:r w:rsidR="00315C94" w:rsidRPr="001642B4">
        <w:rPr>
          <w:rFonts w:ascii="Times New Roman" w:hAnsi="Times New Roman" w:cs="Times New Roman"/>
        </w:rPr>
        <w:t xml:space="preserve">aj </w:t>
      </w:r>
      <w:proofErr w:type="spellStart"/>
      <w:r w:rsidR="00315C94" w:rsidRPr="001642B4">
        <w:rPr>
          <w:rFonts w:ascii="Times New Roman" w:hAnsi="Times New Roman" w:cs="Times New Roman"/>
        </w:rPr>
        <w:t>süresi</w:t>
      </w:r>
      <w:proofErr w:type="spellEnd"/>
      <w:r w:rsidR="00315C94" w:rsidRPr="001642B4">
        <w:rPr>
          <w:rFonts w:ascii="Times New Roman" w:hAnsi="Times New Roman" w:cs="Times New Roman"/>
        </w:rPr>
        <w:t xml:space="preserve"> 40 iş </w:t>
      </w:r>
      <w:proofErr w:type="spellStart"/>
      <w:r w:rsidR="00315C94" w:rsidRPr="001642B4">
        <w:rPr>
          <w:rFonts w:ascii="Times New Roman" w:hAnsi="Times New Roman" w:cs="Times New Roman"/>
        </w:rPr>
        <w:t>günüdür</w:t>
      </w:r>
      <w:proofErr w:type="spellEnd"/>
      <w:r w:rsidR="00315C94" w:rsidRPr="001642B4">
        <w:rPr>
          <w:rFonts w:ascii="Times New Roman" w:hAnsi="Times New Roman" w:cs="Times New Roman"/>
        </w:rPr>
        <w:t xml:space="preserve"> Bu sü</w:t>
      </w:r>
      <w:r w:rsidRPr="001642B4">
        <w:rPr>
          <w:rFonts w:ascii="Times New Roman" w:hAnsi="Times New Roman" w:cs="Times New Roman"/>
        </w:rPr>
        <w:t xml:space="preserve">re Staj 200 kodlu ders kapsamında kesintisiz olarak 20 iş günü Staj 300 kodlu ders kapsamında kesintisiz olarak 20 iş günü olarak bölünür. Staj derslerin birleştirilmesi mümkün değildir. </w:t>
      </w:r>
    </w:p>
    <w:p w:rsidR="001F6ECD" w:rsidRPr="001642B4" w:rsidRDefault="00B72A49" w:rsidP="00AD6FC5">
      <w:pPr>
        <w:pStyle w:val="ListParagraph"/>
        <w:numPr>
          <w:ilvl w:val="0"/>
          <w:numId w:val="10"/>
        </w:numPr>
        <w:spacing w:line="276" w:lineRule="auto"/>
        <w:jc w:val="both"/>
        <w:outlineLvl w:val="0"/>
        <w:rPr>
          <w:rFonts w:ascii="Times New Roman" w:hAnsi="Times New Roman" w:cs="Times New Roman"/>
          <w:b/>
          <w:color w:val="000000"/>
        </w:rPr>
      </w:pPr>
      <w:r w:rsidRPr="001642B4">
        <w:rPr>
          <w:rFonts w:ascii="Times New Roman" w:hAnsi="Times New Roman" w:cs="Times New Roman"/>
          <w:color w:val="000000"/>
        </w:rPr>
        <w:t xml:space="preserve">Staj, her yıl Üniversite tarafından yayınlanan akademik takvimde belirtilen </w:t>
      </w:r>
      <w:r w:rsidR="001F6ECD" w:rsidRPr="001642B4">
        <w:rPr>
          <w:rFonts w:ascii="Times New Roman" w:hAnsi="Times New Roman" w:cs="Times New Roman"/>
          <w:color w:val="000000"/>
        </w:rPr>
        <w:t xml:space="preserve">staj tarihleri arasında yapılır. </w:t>
      </w:r>
    </w:p>
    <w:p w:rsidR="001F6ECD" w:rsidRPr="001642B4" w:rsidRDefault="00315C94" w:rsidP="00AD6FC5">
      <w:pPr>
        <w:pStyle w:val="ListParagraph"/>
        <w:numPr>
          <w:ilvl w:val="0"/>
          <w:numId w:val="10"/>
        </w:numPr>
        <w:spacing w:line="276" w:lineRule="auto"/>
        <w:jc w:val="both"/>
        <w:outlineLvl w:val="0"/>
        <w:rPr>
          <w:rFonts w:ascii="Times New Roman" w:hAnsi="Times New Roman" w:cs="Times New Roman"/>
          <w:b/>
          <w:color w:val="000000"/>
        </w:rPr>
      </w:pPr>
      <w:r w:rsidRPr="001642B4">
        <w:rPr>
          <w:rFonts w:ascii="Times New Roman" w:hAnsi="Times New Roman" w:cs="Times New Roman"/>
          <w:color w:val="000000"/>
        </w:rPr>
        <w:t>Mücbir</w:t>
      </w:r>
      <w:r w:rsidR="001F6ECD" w:rsidRPr="001642B4">
        <w:rPr>
          <w:rFonts w:ascii="Times New Roman" w:hAnsi="Times New Roman" w:cs="Times New Roman"/>
          <w:color w:val="000000"/>
        </w:rPr>
        <w:t xml:space="preserve"> sebeplerden dolayı (aile, sağlık, işletme durumu </w:t>
      </w:r>
      <w:proofErr w:type="spellStart"/>
      <w:r w:rsidR="001F6ECD" w:rsidRPr="001642B4">
        <w:rPr>
          <w:rFonts w:ascii="Times New Roman" w:hAnsi="Times New Roman" w:cs="Times New Roman"/>
          <w:color w:val="000000"/>
        </w:rPr>
        <w:t>vb</w:t>
      </w:r>
      <w:proofErr w:type="spellEnd"/>
      <w:r w:rsidR="001F6ECD" w:rsidRPr="001642B4">
        <w:rPr>
          <w:rFonts w:ascii="Times New Roman" w:hAnsi="Times New Roman" w:cs="Times New Roman"/>
          <w:color w:val="000000"/>
        </w:rPr>
        <w:t xml:space="preserve">) Bahar Yarıyılı “Final Sınavları” bitiş tarihi ile bir sonraki eğitim-öğretim dönemi akademik takviminde belirtilen </w:t>
      </w:r>
      <w:proofErr w:type="spellStart"/>
      <w:r w:rsidR="001F6ECD" w:rsidRPr="001642B4">
        <w:rPr>
          <w:rFonts w:ascii="Times New Roman" w:hAnsi="Times New Roman" w:cs="Times New Roman"/>
          <w:color w:val="000000"/>
        </w:rPr>
        <w:t>Güz</w:t>
      </w:r>
      <w:proofErr w:type="spellEnd"/>
      <w:r w:rsidR="001F6ECD" w:rsidRPr="001642B4">
        <w:rPr>
          <w:rFonts w:ascii="Times New Roman" w:hAnsi="Times New Roman" w:cs="Times New Roman"/>
          <w:color w:val="000000"/>
        </w:rPr>
        <w:t xml:space="preserve"> Yarıyılı “Derslerin Başlaması” tarihi arasında bulunmak koşuluyla farklı tarihler arasında stajını gerçekleştirmeyi dilekçe ile talep eden öğrencilerin staj tarihlerinin uygunluğuna staj komisyonu </w:t>
      </w:r>
      <w:r w:rsidRPr="001642B4">
        <w:rPr>
          <w:rFonts w:ascii="Times New Roman" w:hAnsi="Times New Roman" w:cs="Times New Roman"/>
          <w:color w:val="000000"/>
        </w:rPr>
        <w:t>önerisiyle Fakülte Kurulu karar</w:t>
      </w:r>
      <w:r w:rsidR="001F6ECD" w:rsidRPr="001642B4">
        <w:rPr>
          <w:rFonts w:ascii="Times New Roman" w:hAnsi="Times New Roman" w:cs="Times New Roman"/>
          <w:color w:val="000000"/>
        </w:rPr>
        <w:t xml:space="preserve"> verir. </w:t>
      </w:r>
    </w:p>
    <w:p w:rsidR="001F6ECD" w:rsidRPr="001642B4" w:rsidRDefault="00B72A49" w:rsidP="00AD6FC5">
      <w:pPr>
        <w:pStyle w:val="ListParagraph"/>
        <w:numPr>
          <w:ilvl w:val="0"/>
          <w:numId w:val="10"/>
        </w:numPr>
        <w:spacing w:line="276" w:lineRule="auto"/>
        <w:jc w:val="both"/>
        <w:outlineLvl w:val="0"/>
        <w:rPr>
          <w:rFonts w:ascii="Times New Roman" w:hAnsi="Times New Roman" w:cs="Times New Roman"/>
          <w:b/>
          <w:color w:val="000000"/>
        </w:rPr>
      </w:pPr>
      <w:r w:rsidRPr="001642B4">
        <w:rPr>
          <w:rFonts w:ascii="Times New Roman" w:hAnsi="Times New Roman" w:cs="Times New Roman"/>
          <w:color w:val="000000"/>
        </w:rPr>
        <w:t xml:space="preserve">Üniversite akademik takviminde belirlenen Bahar dönemlerinde haftada en az </w:t>
      </w:r>
      <w:proofErr w:type="spellStart"/>
      <w:r w:rsidRPr="001642B4">
        <w:rPr>
          <w:rFonts w:ascii="Times New Roman" w:hAnsi="Times New Roman" w:cs="Times New Roman"/>
          <w:color w:val="000000"/>
        </w:rPr>
        <w:t>üç</w:t>
      </w:r>
      <w:proofErr w:type="spellEnd"/>
      <w:r w:rsidRPr="001642B4">
        <w:rPr>
          <w:rFonts w:ascii="Times New Roman" w:hAnsi="Times New Roman" w:cs="Times New Roman"/>
          <w:color w:val="000000"/>
        </w:rPr>
        <w:t xml:space="preserve"> iş</w:t>
      </w:r>
      <w:r w:rsidR="001642B4">
        <w:rPr>
          <w:rFonts w:ascii="Times New Roman" w:hAnsi="Times New Roman" w:cs="Times New Roman"/>
          <w:color w:val="000000"/>
        </w:rPr>
        <w:t xml:space="preserve"> </w:t>
      </w:r>
      <w:proofErr w:type="spellStart"/>
      <w:r w:rsidRPr="001642B4">
        <w:rPr>
          <w:rFonts w:ascii="Times New Roman" w:hAnsi="Times New Roman" w:cs="Times New Roman"/>
          <w:color w:val="000000"/>
        </w:rPr>
        <w:t>günu</w:t>
      </w:r>
      <w:proofErr w:type="spellEnd"/>
      <w:r w:rsidRPr="001642B4">
        <w:rPr>
          <w:rFonts w:ascii="Times New Roman" w:hAnsi="Times New Roman" w:cs="Times New Roman"/>
          <w:color w:val="000000"/>
        </w:rPr>
        <w:t>̈ dersi olmayan öğrenci, stajını dersinin olmadığı</w:t>
      </w:r>
      <w:r w:rsidRPr="001642B4">
        <w:rPr>
          <w:rFonts w:ascii="Times New Roman" w:hAnsi="Times New Roman" w:cs="Times New Roman"/>
        </w:rPr>
        <w:t xml:space="preserve"> </w:t>
      </w:r>
      <w:proofErr w:type="spellStart"/>
      <w:r w:rsidRPr="001642B4">
        <w:rPr>
          <w:rFonts w:ascii="Times New Roman" w:hAnsi="Times New Roman" w:cs="Times New Roman"/>
          <w:color w:val="000000"/>
        </w:rPr>
        <w:t>günlerde</w:t>
      </w:r>
      <w:proofErr w:type="spellEnd"/>
      <w:r w:rsidRPr="001642B4">
        <w:rPr>
          <w:rFonts w:ascii="Times New Roman" w:hAnsi="Times New Roman" w:cs="Times New Roman"/>
          <w:color w:val="000000"/>
        </w:rPr>
        <w:t xml:space="preserve"> yapmak koşuluyla “</w:t>
      </w:r>
      <w:proofErr w:type="spellStart"/>
      <w:r w:rsidRPr="001642B4">
        <w:rPr>
          <w:rFonts w:ascii="Times New Roman" w:hAnsi="Times New Roman" w:cs="Times New Roman"/>
          <w:color w:val="000000"/>
        </w:rPr>
        <w:t>Bölüm</w:t>
      </w:r>
      <w:proofErr w:type="spellEnd"/>
      <w:r w:rsidRPr="001642B4">
        <w:rPr>
          <w:rFonts w:ascii="Times New Roman" w:hAnsi="Times New Roman" w:cs="Times New Roman"/>
          <w:color w:val="000000"/>
        </w:rPr>
        <w:t xml:space="preserve"> Staj </w:t>
      </w:r>
      <w:proofErr w:type="spellStart"/>
      <w:r w:rsidRPr="001642B4">
        <w:rPr>
          <w:rFonts w:ascii="Times New Roman" w:hAnsi="Times New Roman" w:cs="Times New Roman"/>
          <w:color w:val="000000"/>
        </w:rPr>
        <w:t>Komisyonu”nun</w:t>
      </w:r>
      <w:proofErr w:type="spellEnd"/>
      <w:r w:rsidRPr="001642B4">
        <w:rPr>
          <w:rFonts w:ascii="Times New Roman" w:hAnsi="Times New Roman" w:cs="Times New Roman"/>
          <w:color w:val="000000"/>
        </w:rPr>
        <w:t xml:space="preserve"> kararıyla bu </w:t>
      </w:r>
      <w:r w:rsidR="001F6ECD" w:rsidRPr="001642B4">
        <w:rPr>
          <w:rFonts w:ascii="Times New Roman" w:hAnsi="Times New Roman" w:cs="Times New Roman"/>
          <w:color w:val="000000"/>
        </w:rPr>
        <w:t xml:space="preserve">b ve c </w:t>
      </w:r>
      <w:proofErr w:type="spellStart"/>
      <w:r w:rsidR="001F6ECD" w:rsidRPr="001642B4">
        <w:rPr>
          <w:rFonts w:ascii="Times New Roman" w:hAnsi="Times New Roman" w:cs="Times New Roman"/>
          <w:color w:val="000000"/>
        </w:rPr>
        <w:t>bendlerinin</w:t>
      </w:r>
      <w:proofErr w:type="spellEnd"/>
      <w:r w:rsidRPr="001642B4">
        <w:rPr>
          <w:rFonts w:ascii="Times New Roman" w:hAnsi="Times New Roman" w:cs="Times New Roman"/>
          <w:color w:val="000000"/>
        </w:rPr>
        <w:t xml:space="preserve"> dışında tutulabilir.</w:t>
      </w:r>
    </w:p>
    <w:p w:rsidR="001F6ECD" w:rsidRPr="001642B4" w:rsidRDefault="00B72A49" w:rsidP="00AD6FC5">
      <w:pPr>
        <w:pStyle w:val="ListParagraph"/>
        <w:numPr>
          <w:ilvl w:val="0"/>
          <w:numId w:val="10"/>
        </w:numPr>
        <w:spacing w:line="276" w:lineRule="auto"/>
        <w:jc w:val="both"/>
        <w:outlineLvl w:val="0"/>
        <w:rPr>
          <w:rFonts w:ascii="Times New Roman" w:hAnsi="Times New Roman" w:cs="Times New Roman"/>
          <w:b/>
          <w:color w:val="000000"/>
        </w:rPr>
      </w:pPr>
      <w:r w:rsidRPr="001642B4">
        <w:rPr>
          <w:rFonts w:ascii="Times New Roman" w:hAnsi="Times New Roman" w:cs="Times New Roman"/>
          <w:color w:val="000000"/>
        </w:rPr>
        <w:t xml:space="preserve">Geçerli mazeretler nedeniyle staja devam edilmeyen </w:t>
      </w:r>
      <w:proofErr w:type="spellStart"/>
      <w:r w:rsidRPr="001642B4">
        <w:rPr>
          <w:rFonts w:ascii="Times New Roman" w:hAnsi="Times New Roman" w:cs="Times New Roman"/>
          <w:color w:val="000000"/>
        </w:rPr>
        <w:t>günler</w:t>
      </w:r>
      <w:proofErr w:type="spellEnd"/>
      <w:r w:rsidRPr="001642B4">
        <w:rPr>
          <w:rFonts w:ascii="Times New Roman" w:hAnsi="Times New Roman" w:cs="Times New Roman"/>
          <w:color w:val="000000"/>
        </w:rPr>
        <w:t xml:space="preserve"> telafi edilir. Bu </w:t>
      </w:r>
      <w:proofErr w:type="spellStart"/>
      <w:r w:rsidRPr="001642B4">
        <w:rPr>
          <w:rFonts w:ascii="Times New Roman" w:hAnsi="Times New Roman" w:cs="Times New Roman"/>
          <w:color w:val="000000"/>
        </w:rPr>
        <w:t>günler</w:t>
      </w:r>
      <w:proofErr w:type="spellEnd"/>
      <w:r w:rsidRPr="001642B4">
        <w:rPr>
          <w:rFonts w:ascii="Times New Roman" w:hAnsi="Times New Roman" w:cs="Times New Roman"/>
          <w:color w:val="000000"/>
        </w:rPr>
        <w:t xml:space="preserve">, toplam zorunlu staj </w:t>
      </w:r>
      <w:proofErr w:type="spellStart"/>
      <w:r w:rsidRPr="001642B4">
        <w:rPr>
          <w:rFonts w:ascii="Times New Roman" w:hAnsi="Times New Roman" w:cs="Times New Roman"/>
          <w:color w:val="000000"/>
        </w:rPr>
        <w:t>süresinin</w:t>
      </w:r>
      <w:proofErr w:type="spellEnd"/>
      <w:r w:rsidRPr="001642B4">
        <w:rPr>
          <w:rFonts w:ascii="Times New Roman" w:hAnsi="Times New Roman" w:cs="Times New Roman"/>
          <w:color w:val="000000"/>
        </w:rPr>
        <w:t xml:space="preserve"> %10’unu geçemez. “Kurum/Kuruluş Staj Yetkilisi”, kurala uymayan öğrencinin stajını sonlandırarak durumu “ Staj </w:t>
      </w:r>
      <w:proofErr w:type="spellStart"/>
      <w:r w:rsidRPr="001642B4">
        <w:rPr>
          <w:rFonts w:ascii="Times New Roman" w:hAnsi="Times New Roman" w:cs="Times New Roman"/>
          <w:color w:val="000000"/>
        </w:rPr>
        <w:t>Komisyonu”na</w:t>
      </w:r>
      <w:proofErr w:type="spellEnd"/>
      <w:r w:rsidRPr="001642B4">
        <w:rPr>
          <w:rFonts w:ascii="Times New Roman" w:hAnsi="Times New Roman" w:cs="Times New Roman"/>
          <w:color w:val="000000"/>
        </w:rPr>
        <w:t xml:space="preserve"> bildirir. Bu durumdaki öğrenci başarısız olduğu stajı yenilemek zorundadır.</w:t>
      </w:r>
    </w:p>
    <w:p w:rsidR="001F6ECD" w:rsidRPr="001642B4" w:rsidRDefault="00B72A49" w:rsidP="00AD6FC5">
      <w:pPr>
        <w:pStyle w:val="ListParagraph"/>
        <w:numPr>
          <w:ilvl w:val="0"/>
          <w:numId w:val="10"/>
        </w:numPr>
        <w:spacing w:line="276" w:lineRule="auto"/>
        <w:jc w:val="both"/>
        <w:outlineLvl w:val="0"/>
        <w:rPr>
          <w:rFonts w:ascii="Times New Roman" w:hAnsi="Times New Roman" w:cs="Times New Roman"/>
          <w:b/>
          <w:color w:val="000000"/>
        </w:rPr>
      </w:pPr>
      <w:r w:rsidRPr="001642B4">
        <w:rPr>
          <w:rFonts w:ascii="Times New Roman" w:hAnsi="Times New Roman" w:cs="Times New Roman"/>
          <w:color w:val="000000"/>
        </w:rPr>
        <w:t xml:space="preserve">Öğrenci gerek Üniversite’de gerekse başka bir </w:t>
      </w:r>
      <w:proofErr w:type="spellStart"/>
      <w:r w:rsidRPr="001642B4">
        <w:rPr>
          <w:rFonts w:ascii="Times New Roman" w:hAnsi="Times New Roman" w:cs="Times New Roman"/>
          <w:color w:val="000000"/>
        </w:rPr>
        <w:t>yükseköğretim</w:t>
      </w:r>
      <w:proofErr w:type="spellEnd"/>
      <w:r w:rsidRPr="001642B4">
        <w:rPr>
          <w:rFonts w:ascii="Times New Roman" w:hAnsi="Times New Roman" w:cs="Times New Roman"/>
          <w:color w:val="000000"/>
        </w:rPr>
        <w:t xml:space="preserve"> kurumunda, yaz okulunda kredisi 2 </w:t>
      </w:r>
      <w:proofErr w:type="spellStart"/>
      <w:r w:rsidRPr="001642B4">
        <w:rPr>
          <w:rFonts w:ascii="Times New Roman" w:hAnsi="Times New Roman" w:cs="Times New Roman"/>
          <w:color w:val="000000"/>
        </w:rPr>
        <w:t>AKTS’yi</w:t>
      </w:r>
      <w:proofErr w:type="spellEnd"/>
      <w:r w:rsidRPr="001642B4">
        <w:rPr>
          <w:rFonts w:ascii="Times New Roman" w:hAnsi="Times New Roman" w:cs="Times New Roman"/>
          <w:color w:val="000000"/>
        </w:rPr>
        <w:t xml:space="preserve"> aşan herhangi bir ders alıyorsa staj tarihleri yaz okulu dönemi ile çakışamaz.</w:t>
      </w:r>
    </w:p>
    <w:p w:rsidR="001F6ECD" w:rsidRPr="001642B4" w:rsidRDefault="001F6ECD" w:rsidP="00AD6FC5">
      <w:pPr>
        <w:pStyle w:val="ListParagraph"/>
        <w:numPr>
          <w:ilvl w:val="0"/>
          <w:numId w:val="10"/>
        </w:numPr>
        <w:spacing w:line="276" w:lineRule="auto"/>
        <w:jc w:val="both"/>
        <w:outlineLvl w:val="0"/>
        <w:rPr>
          <w:rFonts w:ascii="Times New Roman" w:hAnsi="Times New Roman" w:cs="Times New Roman"/>
          <w:b/>
          <w:color w:val="000000"/>
        </w:rPr>
      </w:pPr>
      <w:proofErr w:type="spellStart"/>
      <w:r w:rsidRPr="001642B4">
        <w:rPr>
          <w:rFonts w:ascii="Times New Roman" w:hAnsi="Times New Roman" w:cs="Times New Roman"/>
        </w:rPr>
        <w:t>Mücbir</w:t>
      </w:r>
      <w:proofErr w:type="spellEnd"/>
      <w:r w:rsidRPr="001642B4">
        <w:rPr>
          <w:rFonts w:ascii="Times New Roman" w:hAnsi="Times New Roman" w:cs="Times New Roman"/>
        </w:rPr>
        <w:t xml:space="preserve"> veya haklı ve geçerli nedenlerle stajını tamamlayamayan öğrencinin, tamamlamış olduğu staj </w:t>
      </w:r>
      <w:proofErr w:type="spellStart"/>
      <w:r w:rsidRPr="001642B4">
        <w:rPr>
          <w:rFonts w:ascii="Times New Roman" w:hAnsi="Times New Roman" w:cs="Times New Roman"/>
        </w:rPr>
        <w:t>süresinin</w:t>
      </w:r>
      <w:proofErr w:type="spellEnd"/>
      <w:r w:rsidRPr="001642B4">
        <w:rPr>
          <w:rFonts w:ascii="Times New Roman" w:hAnsi="Times New Roman" w:cs="Times New Roman"/>
        </w:rPr>
        <w:t xml:space="preserve"> kabul edilip edilmeyeceğine ilişkin karar, ilgili </w:t>
      </w:r>
      <w:proofErr w:type="spellStart"/>
      <w:r w:rsidRPr="001642B4">
        <w:rPr>
          <w:rFonts w:ascii="Times New Roman" w:hAnsi="Times New Roman" w:cs="Times New Roman"/>
        </w:rPr>
        <w:t>bölümün</w:t>
      </w:r>
      <w:proofErr w:type="spellEnd"/>
      <w:r w:rsidRPr="001642B4">
        <w:rPr>
          <w:rFonts w:ascii="Times New Roman" w:hAnsi="Times New Roman" w:cs="Times New Roman"/>
        </w:rPr>
        <w:t xml:space="preserve"> Staj Komisyonunun önerisiyle </w:t>
      </w:r>
      <w:proofErr w:type="spellStart"/>
      <w:r w:rsidRPr="001642B4">
        <w:rPr>
          <w:rFonts w:ascii="Times New Roman" w:hAnsi="Times New Roman" w:cs="Times New Roman"/>
        </w:rPr>
        <w:t>Fakülte</w:t>
      </w:r>
      <w:proofErr w:type="spellEnd"/>
      <w:r w:rsidRPr="001642B4">
        <w:rPr>
          <w:rFonts w:ascii="Times New Roman" w:hAnsi="Times New Roman" w:cs="Times New Roman"/>
        </w:rPr>
        <w:t xml:space="preserve"> Yönetim Kurulu tarafından alınır.</w:t>
      </w:r>
    </w:p>
    <w:p w:rsidR="0088379C" w:rsidRPr="001642B4" w:rsidRDefault="0088379C" w:rsidP="00AD6FC5">
      <w:pPr>
        <w:spacing w:line="276" w:lineRule="auto"/>
        <w:jc w:val="both"/>
        <w:outlineLvl w:val="0"/>
        <w:rPr>
          <w:rFonts w:ascii="Times New Roman" w:hAnsi="Times New Roman" w:cs="Times New Roman"/>
          <w:b/>
          <w:color w:val="000000"/>
          <w:sz w:val="24"/>
          <w:szCs w:val="24"/>
        </w:rPr>
      </w:pPr>
    </w:p>
    <w:p w:rsidR="00195A58" w:rsidRPr="001642B4" w:rsidRDefault="00195A58" w:rsidP="00195A58">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b/>
          <w:sz w:val="24"/>
          <w:szCs w:val="24"/>
        </w:rPr>
        <w:t>Sigorta İşlemleri</w:t>
      </w:r>
    </w:p>
    <w:p w:rsidR="0088379C" w:rsidRPr="001642B4" w:rsidRDefault="00195A58" w:rsidP="00AD6FC5">
      <w:pPr>
        <w:spacing w:line="276" w:lineRule="auto"/>
        <w:jc w:val="both"/>
        <w:outlineLvl w:val="0"/>
        <w:rPr>
          <w:rFonts w:ascii="Times New Roman" w:hAnsi="Times New Roman" w:cs="Times New Roman"/>
          <w:b/>
          <w:color w:val="000000"/>
          <w:sz w:val="24"/>
          <w:szCs w:val="24"/>
        </w:rPr>
      </w:pPr>
      <w:r w:rsidRPr="001642B4">
        <w:rPr>
          <w:rFonts w:ascii="Times New Roman" w:hAnsi="Times New Roman" w:cs="Times New Roman"/>
          <w:b/>
          <w:color w:val="000000"/>
          <w:sz w:val="24"/>
          <w:szCs w:val="24"/>
        </w:rPr>
        <w:t>Madde 8</w:t>
      </w:r>
      <w:r w:rsidR="0088379C" w:rsidRPr="001642B4">
        <w:rPr>
          <w:rFonts w:ascii="Times New Roman" w:hAnsi="Times New Roman" w:cs="Times New Roman"/>
          <w:b/>
          <w:color w:val="000000"/>
          <w:sz w:val="24"/>
          <w:szCs w:val="24"/>
        </w:rPr>
        <w:t xml:space="preserve">- </w:t>
      </w:r>
    </w:p>
    <w:p w:rsidR="0088379C" w:rsidRPr="001642B4" w:rsidRDefault="0088379C" w:rsidP="00AD6FC5">
      <w:pPr>
        <w:pStyle w:val="ListParagraph"/>
        <w:widowControl w:val="0"/>
        <w:numPr>
          <w:ilvl w:val="0"/>
          <w:numId w:val="12"/>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Öğrencinin staj yaptığı dönemde iş kazası ve meslek hastalığı sigorta primi</w:t>
      </w:r>
      <w:r w:rsidR="005021BF" w:rsidRPr="001642B4">
        <w:rPr>
          <w:rFonts w:ascii="Times New Roman" w:hAnsi="Times New Roman" w:cs="Times New Roman"/>
        </w:rPr>
        <w:t xml:space="preserve"> </w:t>
      </w:r>
      <w:r w:rsidRPr="001642B4">
        <w:rPr>
          <w:rFonts w:ascii="Times New Roman" w:hAnsi="Times New Roman" w:cs="Times New Roman"/>
        </w:rPr>
        <w:t xml:space="preserve">Alanya Hamdullah Emin Paşa Üniversitesi tarafından ödenir. Sigorta işlemlerinin tamamlanabilmesi için öğrenci staj başlangıç tarihinden en az </w:t>
      </w:r>
      <w:r w:rsidR="00F52A50">
        <w:rPr>
          <w:rFonts w:ascii="Times New Roman" w:hAnsi="Times New Roman" w:cs="Times New Roman"/>
        </w:rPr>
        <w:t>yedi</w:t>
      </w:r>
      <w:r w:rsidRPr="001642B4">
        <w:rPr>
          <w:rFonts w:ascii="Times New Roman" w:hAnsi="Times New Roman" w:cs="Times New Roman"/>
        </w:rPr>
        <w:t xml:space="preserve"> iş </w:t>
      </w:r>
      <w:proofErr w:type="spellStart"/>
      <w:r w:rsidRPr="001642B4">
        <w:rPr>
          <w:rFonts w:ascii="Times New Roman" w:hAnsi="Times New Roman" w:cs="Times New Roman"/>
        </w:rPr>
        <w:t>günu</w:t>
      </w:r>
      <w:proofErr w:type="spellEnd"/>
      <w:r w:rsidRPr="001642B4">
        <w:rPr>
          <w:rFonts w:ascii="Times New Roman" w:hAnsi="Times New Roman" w:cs="Times New Roman"/>
        </w:rPr>
        <w:t xml:space="preserve">̈ önce başvuru için gerekli </w:t>
      </w:r>
      <w:proofErr w:type="spellStart"/>
      <w:r w:rsidRPr="001642B4">
        <w:rPr>
          <w:rFonts w:ascii="Times New Roman" w:hAnsi="Times New Roman" w:cs="Times New Roman"/>
        </w:rPr>
        <w:t>tüm</w:t>
      </w:r>
      <w:proofErr w:type="spellEnd"/>
      <w:r w:rsidRPr="001642B4">
        <w:rPr>
          <w:rFonts w:ascii="Times New Roman" w:hAnsi="Times New Roman" w:cs="Times New Roman"/>
        </w:rPr>
        <w:t xml:space="preserve"> evrakı Staj Komisyonu Başkanı’na</w:t>
      </w:r>
      <w:r w:rsidRPr="001642B4">
        <w:rPr>
          <w:rFonts w:ascii="Times New Roman" w:hAnsi="Times New Roman" w:cs="Times New Roman"/>
          <w:b/>
        </w:rPr>
        <w:t xml:space="preserve"> </w:t>
      </w:r>
      <w:r w:rsidRPr="001642B4">
        <w:rPr>
          <w:rFonts w:ascii="Times New Roman" w:hAnsi="Times New Roman" w:cs="Times New Roman"/>
        </w:rPr>
        <w:t xml:space="preserve">teslim etmekle </w:t>
      </w:r>
      <w:proofErr w:type="spellStart"/>
      <w:r w:rsidRPr="001642B4">
        <w:rPr>
          <w:rFonts w:ascii="Times New Roman" w:hAnsi="Times New Roman" w:cs="Times New Roman"/>
        </w:rPr>
        <w:t>yükümlüdür</w:t>
      </w:r>
      <w:proofErr w:type="spellEnd"/>
      <w:r w:rsidRPr="001642B4">
        <w:rPr>
          <w:rFonts w:ascii="Times New Roman" w:hAnsi="Times New Roman" w:cs="Times New Roman"/>
        </w:rPr>
        <w:t>.</w:t>
      </w:r>
    </w:p>
    <w:p w:rsidR="005021BF" w:rsidRPr="001642B4" w:rsidRDefault="0088379C" w:rsidP="00AD6FC5">
      <w:pPr>
        <w:pStyle w:val="ListParagraph"/>
        <w:widowControl w:val="0"/>
        <w:numPr>
          <w:ilvl w:val="0"/>
          <w:numId w:val="12"/>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Kendi isteği ile yurt dışında staj yapacak olan öğrenci için sosyal sigorta primi ödenmez.</w:t>
      </w:r>
    </w:p>
    <w:p w:rsidR="005021BF" w:rsidRPr="001642B4" w:rsidRDefault="005021BF" w:rsidP="00AD6FC5">
      <w:pPr>
        <w:widowControl w:val="0"/>
        <w:autoSpaceDE w:val="0"/>
        <w:autoSpaceDN w:val="0"/>
        <w:adjustRightInd w:val="0"/>
        <w:spacing w:line="276" w:lineRule="auto"/>
        <w:jc w:val="both"/>
        <w:rPr>
          <w:rFonts w:ascii="Times New Roman" w:hAnsi="Times New Roman" w:cs="Times New Roman"/>
          <w:sz w:val="24"/>
          <w:szCs w:val="24"/>
        </w:rPr>
      </w:pPr>
    </w:p>
    <w:p w:rsidR="005021BF" w:rsidRPr="001642B4" w:rsidRDefault="00B72A49" w:rsidP="00AD6FC5">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b/>
          <w:sz w:val="24"/>
          <w:szCs w:val="24"/>
        </w:rPr>
        <w:t>Staj Yapılabilecek Alanlar</w:t>
      </w:r>
    </w:p>
    <w:p w:rsidR="00B72A49" w:rsidRPr="001642B4" w:rsidRDefault="00195A58" w:rsidP="00AD6FC5">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b/>
          <w:sz w:val="24"/>
          <w:szCs w:val="24"/>
        </w:rPr>
        <w:t>Madde 9</w:t>
      </w:r>
      <w:r w:rsidR="00B72A49" w:rsidRPr="001642B4">
        <w:rPr>
          <w:rFonts w:ascii="Times New Roman" w:hAnsi="Times New Roman" w:cs="Times New Roman"/>
          <w:b/>
          <w:sz w:val="24"/>
          <w:szCs w:val="24"/>
        </w:rPr>
        <w:t xml:space="preserve">- </w:t>
      </w:r>
      <w:r w:rsidR="00B72A49" w:rsidRPr="001642B4">
        <w:rPr>
          <w:rFonts w:ascii="Times New Roman" w:hAnsi="Times New Roman" w:cs="Times New Roman"/>
          <w:sz w:val="24"/>
          <w:szCs w:val="24"/>
        </w:rPr>
        <w:t>Staj uygulamalarının yurtiçi ve/veya yapılabileceği alanlar:</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Oteller ve tatil </w:t>
      </w:r>
      <w:proofErr w:type="spellStart"/>
      <w:r w:rsidRPr="001642B4">
        <w:rPr>
          <w:rFonts w:ascii="Times New Roman" w:hAnsi="Times New Roman" w:cs="Times New Roman"/>
        </w:rPr>
        <w:t>köyu</w:t>
      </w:r>
      <w:proofErr w:type="spellEnd"/>
      <w:r w:rsidRPr="001642B4">
        <w:rPr>
          <w:rFonts w:ascii="Times New Roman" w:hAnsi="Times New Roman" w:cs="Times New Roman"/>
        </w:rPr>
        <w:t>̈ işletmelerinde,</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Seyahat </w:t>
      </w:r>
      <w:proofErr w:type="spellStart"/>
      <w:r w:rsidRPr="001642B4">
        <w:rPr>
          <w:rFonts w:ascii="Times New Roman" w:hAnsi="Times New Roman" w:cs="Times New Roman"/>
        </w:rPr>
        <w:t>acentalarında</w:t>
      </w:r>
      <w:proofErr w:type="spellEnd"/>
      <w:r w:rsidRPr="001642B4">
        <w:rPr>
          <w:rFonts w:ascii="Times New Roman" w:hAnsi="Times New Roman" w:cs="Times New Roman"/>
        </w:rPr>
        <w:t>,</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Lokantalarda</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Hava yolu işletmelerinde,</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Kongre merkezlerinde,</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Organizasyon şirketlerinde,</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T.C. </w:t>
      </w:r>
      <w:proofErr w:type="spellStart"/>
      <w:r w:rsidRPr="001642B4">
        <w:rPr>
          <w:rFonts w:ascii="Times New Roman" w:hAnsi="Times New Roman" w:cs="Times New Roman"/>
        </w:rPr>
        <w:t>Kültür</w:t>
      </w:r>
      <w:proofErr w:type="spellEnd"/>
      <w:r w:rsidRPr="001642B4">
        <w:rPr>
          <w:rFonts w:ascii="Times New Roman" w:hAnsi="Times New Roman" w:cs="Times New Roman"/>
        </w:rPr>
        <w:t xml:space="preserve"> ve Turizm Bakanlığına bağlı kamu kurum/kuruluşları ile bu kurum/kuruluşlar tarafından işletilen turizm işletmelerinde,</w:t>
      </w:r>
    </w:p>
    <w:p w:rsidR="0088379C" w:rsidRPr="001642B4" w:rsidRDefault="0088379C" w:rsidP="00AD6FC5">
      <w:pPr>
        <w:pStyle w:val="ListParagraph"/>
        <w:widowControl w:val="0"/>
        <w:numPr>
          <w:ilvl w:val="0"/>
          <w:numId w:val="2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Staj Komisyonu tarafından uygun </w:t>
      </w:r>
      <w:proofErr w:type="spellStart"/>
      <w:r w:rsidRPr="001642B4">
        <w:rPr>
          <w:rFonts w:ascii="Times New Roman" w:hAnsi="Times New Roman" w:cs="Times New Roman"/>
        </w:rPr>
        <w:t>görülen</w:t>
      </w:r>
      <w:proofErr w:type="spellEnd"/>
      <w:r w:rsidRPr="001642B4">
        <w:rPr>
          <w:rFonts w:ascii="Times New Roman" w:hAnsi="Times New Roman" w:cs="Times New Roman"/>
        </w:rPr>
        <w:t xml:space="preserve"> diğer turizm işletmelerinde</w:t>
      </w:r>
    </w:p>
    <w:p w:rsidR="00B72A49" w:rsidRPr="001642B4" w:rsidRDefault="00B72A49" w:rsidP="00AD6FC5">
      <w:pPr>
        <w:spacing w:line="276" w:lineRule="auto"/>
        <w:ind w:left="567"/>
        <w:jc w:val="both"/>
        <w:outlineLvl w:val="0"/>
        <w:rPr>
          <w:rFonts w:ascii="Times New Roman" w:hAnsi="Times New Roman" w:cs="Times New Roman"/>
          <w:b/>
          <w:sz w:val="24"/>
          <w:szCs w:val="24"/>
        </w:rPr>
      </w:pPr>
    </w:p>
    <w:p w:rsidR="0088379C" w:rsidRPr="001642B4" w:rsidRDefault="00195A58" w:rsidP="00AD6FC5">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Madde 10</w:t>
      </w:r>
      <w:r w:rsidR="0088379C" w:rsidRPr="001642B4">
        <w:rPr>
          <w:rFonts w:ascii="Times New Roman" w:hAnsi="Times New Roman" w:cs="Times New Roman"/>
          <w:b/>
          <w:sz w:val="24"/>
          <w:szCs w:val="24"/>
        </w:rPr>
        <w:t xml:space="preserve">- </w:t>
      </w:r>
      <w:r w:rsidR="0088379C" w:rsidRPr="001642B4">
        <w:rPr>
          <w:rFonts w:ascii="Times New Roman" w:hAnsi="Times New Roman" w:cs="Times New Roman"/>
          <w:sz w:val="24"/>
          <w:szCs w:val="24"/>
        </w:rPr>
        <w:t xml:space="preserve">Yurt dışında staj yapacak öğrencinin staj yerinin uygunluğu </w:t>
      </w:r>
      <w:r w:rsidRPr="001642B4">
        <w:rPr>
          <w:rFonts w:ascii="Times New Roman" w:hAnsi="Times New Roman" w:cs="Times New Roman"/>
          <w:sz w:val="24"/>
          <w:szCs w:val="24"/>
        </w:rPr>
        <w:t xml:space="preserve">Madde 9’da ki </w:t>
      </w:r>
      <w:r w:rsidR="0088379C" w:rsidRPr="001642B4">
        <w:rPr>
          <w:rFonts w:ascii="Times New Roman" w:hAnsi="Times New Roman" w:cs="Times New Roman"/>
          <w:sz w:val="24"/>
          <w:szCs w:val="24"/>
        </w:rPr>
        <w:t>esaslar gözetilerek Staj Komisyonu tarafından karara bağlanır.</w:t>
      </w:r>
    </w:p>
    <w:p w:rsidR="0088379C" w:rsidRPr="001642B4" w:rsidRDefault="0088379C" w:rsidP="00AD6FC5">
      <w:pPr>
        <w:widowControl w:val="0"/>
        <w:autoSpaceDE w:val="0"/>
        <w:autoSpaceDN w:val="0"/>
        <w:adjustRightInd w:val="0"/>
        <w:spacing w:after="0" w:line="276" w:lineRule="auto"/>
        <w:jc w:val="both"/>
        <w:rPr>
          <w:rFonts w:ascii="Times New Roman" w:hAnsi="Times New Roman" w:cs="Times New Roman"/>
          <w:sz w:val="24"/>
          <w:szCs w:val="24"/>
        </w:rPr>
      </w:pPr>
    </w:p>
    <w:p w:rsidR="005021BF" w:rsidRPr="001642B4" w:rsidRDefault="00195A58" w:rsidP="00AD6FC5">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Madde 11</w:t>
      </w:r>
      <w:r w:rsidR="0088379C" w:rsidRPr="001642B4">
        <w:rPr>
          <w:rFonts w:ascii="Times New Roman" w:hAnsi="Times New Roman" w:cs="Times New Roman"/>
          <w:b/>
          <w:sz w:val="24"/>
          <w:szCs w:val="24"/>
        </w:rPr>
        <w:t xml:space="preserve">- </w:t>
      </w:r>
      <w:r w:rsidR="0088379C" w:rsidRPr="001642B4">
        <w:rPr>
          <w:rFonts w:ascii="Times New Roman" w:hAnsi="Times New Roman" w:cs="Times New Roman"/>
          <w:sz w:val="24"/>
          <w:szCs w:val="24"/>
        </w:rPr>
        <w:t xml:space="preserve">Uygun staj yeri bulma sorumluluğu </w:t>
      </w:r>
      <w:proofErr w:type="spellStart"/>
      <w:r w:rsidR="0088379C" w:rsidRPr="001642B4">
        <w:rPr>
          <w:rFonts w:ascii="Times New Roman" w:hAnsi="Times New Roman" w:cs="Times New Roman"/>
          <w:sz w:val="24"/>
          <w:szCs w:val="24"/>
        </w:rPr>
        <w:t>tümüyle</w:t>
      </w:r>
      <w:proofErr w:type="spellEnd"/>
      <w:r w:rsidR="0088379C" w:rsidRPr="001642B4">
        <w:rPr>
          <w:rFonts w:ascii="Times New Roman" w:hAnsi="Times New Roman" w:cs="Times New Roman"/>
          <w:sz w:val="24"/>
          <w:szCs w:val="24"/>
        </w:rPr>
        <w:t xml:space="preserve"> öğrenciye aittir. Bununla birlikte; Dekanlık ve </w:t>
      </w:r>
      <w:proofErr w:type="spellStart"/>
      <w:r w:rsidR="0088379C" w:rsidRPr="001642B4">
        <w:rPr>
          <w:rFonts w:ascii="Times New Roman" w:hAnsi="Times New Roman" w:cs="Times New Roman"/>
          <w:sz w:val="24"/>
          <w:szCs w:val="24"/>
        </w:rPr>
        <w:t>Bölüm</w:t>
      </w:r>
      <w:proofErr w:type="spellEnd"/>
      <w:r w:rsidR="0088379C" w:rsidRPr="001642B4">
        <w:rPr>
          <w:rFonts w:ascii="Times New Roman" w:hAnsi="Times New Roman" w:cs="Times New Roman"/>
          <w:sz w:val="24"/>
          <w:szCs w:val="24"/>
        </w:rPr>
        <w:t xml:space="preserve"> Başkanlığı, öğrencinin istenilen nitelikte staj yeri bulabilmesini kolaylaştırmak için iş yerleriyle gerekli temas ve girişimde bulunabilir.</w:t>
      </w:r>
    </w:p>
    <w:p w:rsidR="005021BF" w:rsidRPr="001642B4" w:rsidRDefault="005021BF" w:rsidP="00AD6FC5">
      <w:pPr>
        <w:widowControl w:val="0"/>
        <w:autoSpaceDE w:val="0"/>
        <w:autoSpaceDN w:val="0"/>
        <w:adjustRightInd w:val="0"/>
        <w:spacing w:after="0" w:line="276" w:lineRule="auto"/>
        <w:jc w:val="both"/>
        <w:rPr>
          <w:rFonts w:ascii="Times New Roman" w:hAnsi="Times New Roman" w:cs="Times New Roman"/>
          <w:sz w:val="24"/>
          <w:szCs w:val="24"/>
        </w:rPr>
      </w:pPr>
    </w:p>
    <w:p w:rsidR="005021BF" w:rsidRPr="001642B4" w:rsidRDefault="00B72A49" w:rsidP="00AD6FC5">
      <w:pPr>
        <w:widowControl w:val="0"/>
        <w:autoSpaceDE w:val="0"/>
        <w:autoSpaceDN w:val="0"/>
        <w:adjustRightInd w:val="0"/>
        <w:spacing w:after="0" w:line="276" w:lineRule="auto"/>
        <w:jc w:val="both"/>
        <w:rPr>
          <w:rFonts w:ascii="Times New Roman" w:hAnsi="Times New Roman" w:cs="Times New Roman"/>
          <w:b/>
          <w:bCs/>
          <w:sz w:val="24"/>
          <w:szCs w:val="24"/>
        </w:rPr>
      </w:pPr>
      <w:r w:rsidRPr="001642B4">
        <w:rPr>
          <w:rFonts w:ascii="Times New Roman" w:hAnsi="Times New Roman" w:cs="Times New Roman"/>
          <w:b/>
          <w:bCs/>
          <w:sz w:val="24"/>
          <w:szCs w:val="24"/>
        </w:rPr>
        <w:t>Staj Ön Koşulları</w:t>
      </w:r>
    </w:p>
    <w:p w:rsidR="005021BF" w:rsidRPr="001642B4" w:rsidRDefault="005021BF" w:rsidP="00AD6FC5">
      <w:pPr>
        <w:widowControl w:val="0"/>
        <w:autoSpaceDE w:val="0"/>
        <w:autoSpaceDN w:val="0"/>
        <w:adjustRightInd w:val="0"/>
        <w:spacing w:after="0" w:line="276" w:lineRule="auto"/>
        <w:jc w:val="both"/>
        <w:rPr>
          <w:rFonts w:ascii="Times New Roman" w:hAnsi="Times New Roman" w:cs="Times New Roman"/>
          <w:b/>
          <w:bCs/>
          <w:sz w:val="24"/>
          <w:szCs w:val="24"/>
        </w:rPr>
      </w:pPr>
    </w:p>
    <w:p w:rsidR="005021BF" w:rsidRPr="001642B4" w:rsidRDefault="00315C94" w:rsidP="00AD6FC5">
      <w:pPr>
        <w:widowControl w:val="0"/>
        <w:autoSpaceDE w:val="0"/>
        <w:autoSpaceDN w:val="0"/>
        <w:adjustRightInd w:val="0"/>
        <w:spacing w:after="0" w:line="276" w:lineRule="auto"/>
        <w:jc w:val="both"/>
        <w:rPr>
          <w:rFonts w:ascii="Times New Roman" w:hAnsi="Times New Roman" w:cs="Times New Roman"/>
          <w:b/>
          <w:bCs/>
          <w:sz w:val="24"/>
          <w:szCs w:val="24"/>
        </w:rPr>
      </w:pPr>
      <w:r w:rsidRPr="001642B4">
        <w:rPr>
          <w:rFonts w:ascii="Times New Roman" w:hAnsi="Times New Roman" w:cs="Times New Roman"/>
          <w:b/>
          <w:bCs/>
          <w:sz w:val="24"/>
          <w:szCs w:val="24"/>
        </w:rPr>
        <w:t>Madde 12</w:t>
      </w:r>
      <w:r w:rsidR="00B72A49" w:rsidRPr="001642B4">
        <w:rPr>
          <w:rFonts w:ascii="Times New Roman" w:hAnsi="Times New Roman" w:cs="Times New Roman"/>
          <w:b/>
          <w:bCs/>
          <w:sz w:val="24"/>
          <w:szCs w:val="24"/>
        </w:rPr>
        <w:t>-</w:t>
      </w:r>
    </w:p>
    <w:p w:rsidR="005021BF" w:rsidRPr="001642B4" w:rsidRDefault="005021BF" w:rsidP="00AD6FC5">
      <w:pPr>
        <w:widowControl w:val="0"/>
        <w:autoSpaceDE w:val="0"/>
        <w:autoSpaceDN w:val="0"/>
        <w:adjustRightInd w:val="0"/>
        <w:spacing w:after="0" w:line="276" w:lineRule="auto"/>
        <w:jc w:val="both"/>
        <w:rPr>
          <w:rFonts w:ascii="Times New Roman" w:hAnsi="Times New Roman" w:cs="Times New Roman"/>
          <w:b/>
          <w:bCs/>
          <w:sz w:val="24"/>
          <w:szCs w:val="24"/>
        </w:rPr>
      </w:pPr>
    </w:p>
    <w:p w:rsidR="005021BF" w:rsidRPr="001642B4" w:rsidRDefault="00B72A49" w:rsidP="00AD6FC5">
      <w:pPr>
        <w:pStyle w:val="ListParagraph"/>
        <w:widowControl w:val="0"/>
        <w:numPr>
          <w:ilvl w:val="0"/>
          <w:numId w:val="27"/>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Öğrencinin </w:t>
      </w:r>
      <w:r w:rsidR="0088379C" w:rsidRPr="001642B4">
        <w:rPr>
          <w:rFonts w:ascii="Times New Roman" w:hAnsi="Times New Roman" w:cs="Times New Roman"/>
        </w:rPr>
        <w:t>TRM</w:t>
      </w:r>
      <w:r w:rsidRPr="001642B4">
        <w:rPr>
          <w:rFonts w:ascii="Times New Roman" w:hAnsi="Times New Roman" w:cs="Times New Roman"/>
        </w:rPr>
        <w:t xml:space="preserve"> 300 Yaz Stajı </w:t>
      </w:r>
      <w:proofErr w:type="spellStart"/>
      <w:r w:rsidRPr="001642B4">
        <w:rPr>
          <w:rFonts w:ascii="Times New Roman" w:hAnsi="Times New Roman" w:cs="Times New Roman"/>
        </w:rPr>
        <w:t>II’yi</w:t>
      </w:r>
      <w:proofErr w:type="spellEnd"/>
      <w:r w:rsidRPr="001642B4">
        <w:rPr>
          <w:rFonts w:ascii="Times New Roman" w:hAnsi="Times New Roman" w:cs="Times New Roman"/>
        </w:rPr>
        <w:t xml:space="preserve"> yapabilmesi için </w:t>
      </w:r>
      <w:r w:rsidR="0088379C" w:rsidRPr="001642B4">
        <w:rPr>
          <w:rFonts w:ascii="Times New Roman" w:hAnsi="Times New Roman" w:cs="Times New Roman"/>
        </w:rPr>
        <w:t>TRM</w:t>
      </w:r>
      <w:r w:rsidRPr="001642B4">
        <w:rPr>
          <w:rFonts w:ascii="Times New Roman" w:hAnsi="Times New Roman" w:cs="Times New Roman"/>
        </w:rPr>
        <w:t xml:space="preserve"> 200 Yaz Stajı </w:t>
      </w:r>
      <w:proofErr w:type="spellStart"/>
      <w:r w:rsidRPr="001642B4">
        <w:rPr>
          <w:rFonts w:ascii="Times New Roman" w:hAnsi="Times New Roman" w:cs="Times New Roman"/>
        </w:rPr>
        <w:t>I’i</w:t>
      </w:r>
      <w:proofErr w:type="spellEnd"/>
      <w:r w:rsidRPr="001642B4">
        <w:rPr>
          <w:rFonts w:ascii="Times New Roman" w:hAnsi="Times New Roman" w:cs="Times New Roman"/>
        </w:rPr>
        <w:t xml:space="preserve"> başarı ile tamamlamış olması tavsiye edilmektedir. </w:t>
      </w:r>
    </w:p>
    <w:p w:rsidR="00B72A49" w:rsidRPr="001642B4" w:rsidRDefault="0088379C" w:rsidP="00AD6FC5">
      <w:pPr>
        <w:pStyle w:val="ListParagraph"/>
        <w:widowControl w:val="0"/>
        <w:numPr>
          <w:ilvl w:val="0"/>
          <w:numId w:val="27"/>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TRM</w:t>
      </w:r>
      <w:r w:rsidR="00B72A49" w:rsidRPr="001642B4">
        <w:rPr>
          <w:rFonts w:ascii="Times New Roman" w:hAnsi="Times New Roman" w:cs="Times New Roman"/>
        </w:rPr>
        <w:t xml:space="preserve"> 200 ve </w:t>
      </w:r>
      <w:r w:rsidRPr="001642B4">
        <w:rPr>
          <w:rFonts w:ascii="Times New Roman" w:hAnsi="Times New Roman" w:cs="Times New Roman"/>
        </w:rPr>
        <w:t>TRM</w:t>
      </w:r>
      <w:r w:rsidR="00B72A49" w:rsidRPr="001642B4">
        <w:rPr>
          <w:rFonts w:ascii="Times New Roman" w:hAnsi="Times New Roman" w:cs="Times New Roman"/>
        </w:rPr>
        <w:t xml:space="preserve"> 300 Yaz Stajı uygulamaları birleştirilemez. </w:t>
      </w:r>
    </w:p>
    <w:p w:rsidR="000A4967" w:rsidRPr="001642B4" w:rsidRDefault="000A4967" w:rsidP="000A4967">
      <w:pPr>
        <w:widowControl w:val="0"/>
        <w:autoSpaceDE w:val="0"/>
        <w:autoSpaceDN w:val="0"/>
        <w:adjustRightInd w:val="0"/>
        <w:spacing w:line="276" w:lineRule="auto"/>
        <w:jc w:val="both"/>
        <w:rPr>
          <w:rFonts w:ascii="Times New Roman" w:hAnsi="Times New Roman" w:cs="Times New Roman"/>
        </w:rPr>
      </w:pPr>
    </w:p>
    <w:p w:rsidR="000A4967" w:rsidRPr="001642B4" w:rsidRDefault="000A4967" w:rsidP="000A4967">
      <w:pPr>
        <w:tabs>
          <w:tab w:val="center" w:pos="4536"/>
          <w:tab w:val="left" w:pos="5676"/>
        </w:tabs>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Staj İşlemleri</w:t>
      </w:r>
    </w:p>
    <w:p w:rsidR="000A4967" w:rsidRPr="001642B4" w:rsidRDefault="000A4967" w:rsidP="000A4967">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Madde</w:t>
      </w:r>
      <w:r w:rsidR="00315C94" w:rsidRPr="001642B4">
        <w:rPr>
          <w:rFonts w:ascii="Times New Roman" w:hAnsi="Times New Roman" w:cs="Times New Roman"/>
          <w:b/>
          <w:sz w:val="24"/>
          <w:szCs w:val="24"/>
        </w:rPr>
        <w:t xml:space="preserve"> 13</w:t>
      </w:r>
      <w:r w:rsidRPr="001642B4">
        <w:rPr>
          <w:rFonts w:ascii="Times New Roman" w:hAnsi="Times New Roman" w:cs="Times New Roman"/>
          <w:b/>
          <w:sz w:val="24"/>
          <w:szCs w:val="24"/>
        </w:rPr>
        <w:t>-</w:t>
      </w:r>
      <w:r w:rsidRPr="001642B4">
        <w:rPr>
          <w:rFonts w:ascii="Times New Roman" w:hAnsi="Times New Roman" w:cs="Times New Roman"/>
          <w:sz w:val="24"/>
          <w:szCs w:val="24"/>
        </w:rPr>
        <w:t xml:space="preserve"> </w:t>
      </w:r>
    </w:p>
    <w:p w:rsidR="000A4967" w:rsidRPr="001642B4" w:rsidRDefault="000A4967" w:rsidP="000A4967">
      <w:pPr>
        <w:widowControl w:val="0"/>
        <w:autoSpaceDE w:val="0"/>
        <w:autoSpaceDN w:val="0"/>
        <w:adjustRightInd w:val="0"/>
        <w:spacing w:after="0" w:line="276" w:lineRule="auto"/>
        <w:jc w:val="both"/>
        <w:rPr>
          <w:rFonts w:ascii="Times New Roman" w:hAnsi="Times New Roman" w:cs="Times New Roman"/>
          <w:sz w:val="24"/>
          <w:szCs w:val="24"/>
        </w:rPr>
      </w:pP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Staj işlemleri aşağıdaki esaslara ve sıraya uygun olarak öğrenci tarafından takip edilir:</w:t>
      </w: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 xml:space="preserve">Öğrenci, 7’inci maddede belirlenen </w:t>
      </w:r>
      <w:proofErr w:type="spellStart"/>
      <w:r w:rsidRPr="00F14AB6">
        <w:rPr>
          <w:rFonts w:ascii="Times New Roman" w:hAnsi="Times New Roman" w:cs="Times New Roman"/>
        </w:rPr>
        <w:t>süreler</w:t>
      </w:r>
      <w:proofErr w:type="spellEnd"/>
      <w:r w:rsidRPr="00F14AB6">
        <w:rPr>
          <w:rFonts w:ascii="Times New Roman" w:hAnsi="Times New Roman" w:cs="Times New Roman"/>
        </w:rPr>
        <w:t xml:space="preserve"> içinde kalmak kaydıyla staj tarihlerini belirler ve belirlediği staj tarihinden en az yirmi </w:t>
      </w:r>
      <w:proofErr w:type="spellStart"/>
      <w:r w:rsidRPr="00F14AB6">
        <w:rPr>
          <w:rFonts w:ascii="Times New Roman" w:hAnsi="Times New Roman" w:cs="Times New Roman"/>
        </w:rPr>
        <w:t>gün</w:t>
      </w:r>
      <w:proofErr w:type="spellEnd"/>
      <w:r w:rsidRPr="00F14AB6">
        <w:rPr>
          <w:rFonts w:ascii="Times New Roman" w:hAnsi="Times New Roman" w:cs="Times New Roman"/>
        </w:rPr>
        <w:t xml:space="preserve"> önce staj işlemlerine başlar.</w:t>
      </w: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Öğrencinin staja başlama tarihi, sosyal sigortalılık başlangıç tarihi ile aynı olmak zorundadır.</w:t>
      </w: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 xml:space="preserve">Öğrenci, 9’inci maddede belirtilen niteliklere sahip işletmelerde staj yapmak </w:t>
      </w:r>
      <w:proofErr w:type="spellStart"/>
      <w:r w:rsidRPr="00F14AB6">
        <w:rPr>
          <w:rFonts w:ascii="Times New Roman" w:hAnsi="Times New Roman" w:cs="Times New Roman"/>
        </w:rPr>
        <w:t>üzere</w:t>
      </w:r>
      <w:proofErr w:type="spellEnd"/>
      <w:r w:rsidRPr="00F14AB6">
        <w:rPr>
          <w:rFonts w:ascii="Times New Roman" w:hAnsi="Times New Roman" w:cs="Times New Roman"/>
        </w:rPr>
        <w:t xml:space="preserve"> Staj Komisyonu </w:t>
      </w:r>
      <w:proofErr w:type="spellStart"/>
      <w:r w:rsidRPr="00F14AB6">
        <w:rPr>
          <w:rFonts w:ascii="Times New Roman" w:hAnsi="Times New Roman" w:cs="Times New Roman"/>
        </w:rPr>
        <w:t>Başkan’nından</w:t>
      </w:r>
      <w:proofErr w:type="spellEnd"/>
      <w:r w:rsidRPr="00F14AB6">
        <w:rPr>
          <w:rFonts w:ascii="Times New Roman" w:hAnsi="Times New Roman" w:cs="Times New Roman"/>
        </w:rPr>
        <w:t xml:space="preserve"> Staj Yeri Bildirim ve Kabul Formu (EK‒1) nu alır ve staj yapmak istediği işletmeye gönderir.</w:t>
      </w: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İşletme, Staj Ye</w:t>
      </w:r>
      <w:r w:rsidR="00F14AB6" w:rsidRPr="00F14AB6">
        <w:rPr>
          <w:rFonts w:ascii="Times New Roman" w:hAnsi="Times New Roman" w:cs="Times New Roman"/>
        </w:rPr>
        <w:t>ri Bildirim ve Kabul Formu (EK‒2</w:t>
      </w:r>
      <w:r w:rsidRPr="00F14AB6">
        <w:rPr>
          <w:rFonts w:ascii="Times New Roman" w:hAnsi="Times New Roman" w:cs="Times New Roman"/>
        </w:rPr>
        <w:t xml:space="preserve">) nu doldurarak staj başlangıç tarihinden en az beş iş </w:t>
      </w:r>
      <w:proofErr w:type="spellStart"/>
      <w:r w:rsidRPr="00F14AB6">
        <w:rPr>
          <w:rFonts w:ascii="Times New Roman" w:hAnsi="Times New Roman" w:cs="Times New Roman"/>
        </w:rPr>
        <w:t>günu</w:t>
      </w:r>
      <w:proofErr w:type="spellEnd"/>
      <w:r w:rsidRPr="00F14AB6">
        <w:rPr>
          <w:rFonts w:ascii="Times New Roman" w:hAnsi="Times New Roman" w:cs="Times New Roman"/>
        </w:rPr>
        <w:t xml:space="preserve">̈ öncesinde Dekanlığa gönderir. Dekanlık, </w:t>
      </w:r>
      <w:proofErr w:type="spellStart"/>
      <w:r w:rsidRPr="00F14AB6">
        <w:rPr>
          <w:rFonts w:ascii="Times New Roman" w:hAnsi="Times New Roman" w:cs="Times New Roman"/>
        </w:rPr>
        <w:t>Fakülte</w:t>
      </w:r>
      <w:proofErr w:type="spellEnd"/>
      <w:r w:rsidRPr="00F14AB6">
        <w:rPr>
          <w:rFonts w:ascii="Times New Roman" w:hAnsi="Times New Roman" w:cs="Times New Roman"/>
        </w:rPr>
        <w:t xml:space="preserve"> Staj Komisyonu Başkanının sorumluluğunda bu formları Staj Komisyonuna havale eder.</w:t>
      </w: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 xml:space="preserve">Staj </w:t>
      </w:r>
      <w:r w:rsidR="00E76DD2" w:rsidRPr="00F14AB6">
        <w:rPr>
          <w:rFonts w:ascii="Times New Roman" w:hAnsi="Times New Roman" w:cs="Times New Roman"/>
        </w:rPr>
        <w:t>Komisyonu</w:t>
      </w:r>
      <w:r w:rsidRPr="00F14AB6">
        <w:rPr>
          <w:rFonts w:ascii="Times New Roman" w:hAnsi="Times New Roman" w:cs="Times New Roman"/>
        </w:rPr>
        <w:t>, öğrencinin iş kazası ve meslek hastalığı sigorta işlemlerini yapar ve istenmesi durumunda işletmeye bildirir.</w:t>
      </w: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 xml:space="preserve">Staj </w:t>
      </w:r>
      <w:proofErr w:type="spellStart"/>
      <w:r w:rsidRPr="00F14AB6">
        <w:rPr>
          <w:rFonts w:ascii="Times New Roman" w:hAnsi="Times New Roman" w:cs="Times New Roman"/>
        </w:rPr>
        <w:t>süresince</w:t>
      </w:r>
      <w:proofErr w:type="spellEnd"/>
      <w:r w:rsidRPr="00F14AB6">
        <w:rPr>
          <w:rFonts w:ascii="Times New Roman" w:hAnsi="Times New Roman" w:cs="Times New Roman"/>
        </w:rPr>
        <w:t xml:space="preserve"> ortaya çıkacak sorunlarla ilgili olarak öğrencinin Akademik Danışmanı öğrenciye yardımcı olur. Gerekli hâllerde Staj Komisyonu </w:t>
      </w:r>
      <w:proofErr w:type="spellStart"/>
      <w:r w:rsidRPr="00F14AB6">
        <w:rPr>
          <w:rFonts w:ascii="Times New Roman" w:hAnsi="Times New Roman" w:cs="Times New Roman"/>
        </w:rPr>
        <w:t>üyeleri</w:t>
      </w:r>
      <w:proofErr w:type="spellEnd"/>
      <w:r w:rsidRPr="00F14AB6">
        <w:rPr>
          <w:rFonts w:ascii="Times New Roman" w:hAnsi="Times New Roman" w:cs="Times New Roman"/>
        </w:rPr>
        <w:t xml:space="preserve"> ile Bölüm Staj Komisyonu Başkanından destek alır. Staj </w:t>
      </w:r>
      <w:proofErr w:type="spellStart"/>
      <w:r w:rsidRPr="00F14AB6">
        <w:rPr>
          <w:rFonts w:ascii="Times New Roman" w:hAnsi="Times New Roman" w:cs="Times New Roman"/>
        </w:rPr>
        <w:t>süresinin</w:t>
      </w:r>
      <w:proofErr w:type="spellEnd"/>
      <w:r w:rsidRPr="00F14AB6">
        <w:rPr>
          <w:rFonts w:ascii="Times New Roman" w:hAnsi="Times New Roman" w:cs="Times New Roman"/>
        </w:rPr>
        <w:t xml:space="preserve"> bitiminde, öğrenci işletmeden İşletme Staj Değerlendirme Formu (EK‒ 3) nu hazırlamasını talep eder. Bu form işletme yetkilisi tarafından kapalı zarf ile öğrenciye teslim edilir.</w:t>
      </w:r>
    </w:p>
    <w:p w:rsidR="000A4967" w:rsidRPr="00F14AB6" w:rsidRDefault="000A4967" w:rsidP="000A4967">
      <w:pPr>
        <w:pStyle w:val="ListParagraph"/>
        <w:widowControl w:val="0"/>
        <w:numPr>
          <w:ilvl w:val="0"/>
          <w:numId w:val="29"/>
        </w:numPr>
        <w:autoSpaceDE w:val="0"/>
        <w:autoSpaceDN w:val="0"/>
        <w:adjustRightInd w:val="0"/>
        <w:spacing w:line="276" w:lineRule="auto"/>
        <w:jc w:val="both"/>
        <w:rPr>
          <w:rFonts w:ascii="Times New Roman" w:hAnsi="Times New Roman" w:cs="Times New Roman"/>
        </w:rPr>
      </w:pPr>
      <w:r w:rsidRPr="00F14AB6">
        <w:rPr>
          <w:rFonts w:ascii="Times New Roman" w:hAnsi="Times New Roman" w:cs="Times New Roman"/>
        </w:rPr>
        <w:t xml:space="preserve">Öğrenci, Dekanlık tarafından duyurulan süre içinde İşletme Staj Değerlendirme Formu (EK‒3) nu, Staj Dosyası (EK‒4) </w:t>
      </w:r>
      <w:proofErr w:type="spellStart"/>
      <w:r w:rsidRPr="00F14AB6">
        <w:rPr>
          <w:rFonts w:ascii="Times New Roman" w:hAnsi="Times New Roman" w:cs="Times New Roman"/>
        </w:rPr>
        <w:t>nı</w:t>
      </w:r>
      <w:proofErr w:type="spellEnd"/>
      <w:r w:rsidRPr="00F14AB6">
        <w:rPr>
          <w:rFonts w:ascii="Times New Roman" w:hAnsi="Times New Roman" w:cs="Times New Roman"/>
        </w:rPr>
        <w:t xml:space="preserve"> ve bilgileri işlenmemiş Staj Komisyonu Raporu (EK‒5) nu Staj Komisyon Başkanı’na teslim eder. Staj Komisyonu, içinde Staj Komisyonu Raporu (EK‒5) </w:t>
      </w:r>
      <w:proofErr w:type="spellStart"/>
      <w:r w:rsidRPr="00F14AB6">
        <w:rPr>
          <w:rFonts w:ascii="Times New Roman" w:hAnsi="Times New Roman" w:cs="Times New Roman"/>
        </w:rPr>
        <w:t>nda</w:t>
      </w:r>
      <w:proofErr w:type="spellEnd"/>
      <w:r w:rsidRPr="00F14AB6">
        <w:rPr>
          <w:rFonts w:ascii="Times New Roman" w:hAnsi="Times New Roman" w:cs="Times New Roman"/>
        </w:rPr>
        <w:t xml:space="preserve"> belirlenen </w:t>
      </w:r>
      <w:proofErr w:type="spellStart"/>
      <w:r w:rsidRPr="00F14AB6">
        <w:rPr>
          <w:rFonts w:ascii="Times New Roman" w:hAnsi="Times New Roman" w:cs="Times New Roman"/>
        </w:rPr>
        <w:t>ölçütlere</w:t>
      </w:r>
      <w:proofErr w:type="spellEnd"/>
      <w:r w:rsidRPr="00F14AB6">
        <w:rPr>
          <w:rFonts w:ascii="Times New Roman" w:hAnsi="Times New Roman" w:cs="Times New Roman"/>
        </w:rPr>
        <w:t xml:space="preserve"> göre değerlendirir, gerekli </w:t>
      </w:r>
      <w:proofErr w:type="spellStart"/>
      <w:r w:rsidRPr="00F14AB6">
        <w:rPr>
          <w:rFonts w:ascii="Times New Roman" w:hAnsi="Times New Roman" w:cs="Times New Roman"/>
        </w:rPr>
        <w:t>gördüğu</w:t>
      </w:r>
      <w:proofErr w:type="spellEnd"/>
      <w:r w:rsidRPr="00F14AB6">
        <w:rPr>
          <w:rFonts w:ascii="Times New Roman" w:hAnsi="Times New Roman" w:cs="Times New Roman"/>
        </w:rPr>
        <w:t xml:space="preserve">̈ takdirde öğrencinin </w:t>
      </w:r>
      <w:proofErr w:type="spellStart"/>
      <w:r w:rsidRPr="00F14AB6">
        <w:rPr>
          <w:rFonts w:ascii="Times New Roman" w:hAnsi="Times New Roman" w:cs="Times New Roman"/>
        </w:rPr>
        <w:t>sözlu</w:t>
      </w:r>
      <w:proofErr w:type="spellEnd"/>
      <w:r w:rsidRPr="00F14AB6">
        <w:rPr>
          <w:rFonts w:ascii="Times New Roman" w:hAnsi="Times New Roman" w:cs="Times New Roman"/>
        </w:rPr>
        <w:t>̈ sunumunu talep eder.</w:t>
      </w:r>
    </w:p>
    <w:p w:rsidR="000A4967" w:rsidRPr="001642B4" w:rsidRDefault="000A4967" w:rsidP="000A4967">
      <w:pPr>
        <w:widowControl w:val="0"/>
        <w:autoSpaceDE w:val="0"/>
        <w:autoSpaceDN w:val="0"/>
        <w:adjustRightInd w:val="0"/>
        <w:spacing w:line="276" w:lineRule="auto"/>
        <w:jc w:val="both"/>
        <w:rPr>
          <w:rStyle w:val="Strong"/>
          <w:rFonts w:ascii="Times New Roman" w:hAnsi="Times New Roman" w:cs="Times New Roman"/>
          <w:bCs w:val="0"/>
          <w:sz w:val="24"/>
          <w:szCs w:val="24"/>
        </w:rPr>
      </w:pPr>
    </w:p>
    <w:p w:rsidR="000A4967" w:rsidRPr="001642B4" w:rsidRDefault="000A4967" w:rsidP="000A4967">
      <w:pPr>
        <w:widowControl w:val="0"/>
        <w:autoSpaceDE w:val="0"/>
        <w:autoSpaceDN w:val="0"/>
        <w:adjustRightInd w:val="0"/>
        <w:spacing w:line="276" w:lineRule="auto"/>
        <w:jc w:val="both"/>
        <w:rPr>
          <w:rStyle w:val="Strong"/>
          <w:rFonts w:ascii="Times New Roman" w:hAnsi="Times New Roman" w:cs="Times New Roman"/>
          <w:b w:val="0"/>
          <w:bCs w:val="0"/>
          <w:sz w:val="24"/>
          <w:szCs w:val="24"/>
        </w:rPr>
      </w:pPr>
      <w:r w:rsidRPr="001642B4">
        <w:rPr>
          <w:rStyle w:val="Strong"/>
          <w:rFonts w:ascii="Times New Roman" w:hAnsi="Times New Roman" w:cs="Times New Roman"/>
          <w:bCs w:val="0"/>
          <w:sz w:val="24"/>
          <w:szCs w:val="24"/>
        </w:rPr>
        <w:t>Staj Değerlendirmesi</w:t>
      </w:r>
    </w:p>
    <w:p w:rsidR="000A4967" w:rsidRPr="001642B4" w:rsidRDefault="000A4967" w:rsidP="000A4967">
      <w:pPr>
        <w:widowControl w:val="0"/>
        <w:autoSpaceDE w:val="0"/>
        <w:autoSpaceDN w:val="0"/>
        <w:adjustRightInd w:val="0"/>
        <w:spacing w:line="276" w:lineRule="auto"/>
        <w:jc w:val="both"/>
        <w:rPr>
          <w:rStyle w:val="Strong"/>
          <w:rFonts w:ascii="Times New Roman" w:hAnsi="Times New Roman" w:cs="Times New Roman"/>
          <w:b w:val="0"/>
          <w:bCs w:val="0"/>
          <w:sz w:val="24"/>
          <w:szCs w:val="24"/>
          <w:highlight w:val="yellow"/>
        </w:rPr>
      </w:pPr>
      <w:r w:rsidRPr="001642B4">
        <w:rPr>
          <w:rStyle w:val="Strong"/>
          <w:rFonts w:ascii="Times New Roman" w:hAnsi="Times New Roman" w:cs="Times New Roman"/>
          <w:bCs w:val="0"/>
          <w:sz w:val="24"/>
          <w:szCs w:val="24"/>
        </w:rPr>
        <w:t>Madde</w:t>
      </w:r>
      <w:r w:rsidR="00315C94" w:rsidRPr="001642B4">
        <w:rPr>
          <w:rStyle w:val="Strong"/>
          <w:rFonts w:ascii="Times New Roman" w:hAnsi="Times New Roman" w:cs="Times New Roman"/>
          <w:bCs w:val="0"/>
          <w:sz w:val="24"/>
          <w:szCs w:val="24"/>
        </w:rPr>
        <w:t xml:space="preserve"> 14 </w:t>
      </w:r>
      <w:r w:rsidRPr="001642B4">
        <w:rPr>
          <w:rStyle w:val="Strong"/>
          <w:rFonts w:ascii="Times New Roman" w:hAnsi="Times New Roman" w:cs="Times New Roman"/>
          <w:bCs w:val="0"/>
          <w:sz w:val="24"/>
          <w:szCs w:val="24"/>
        </w:rPr>
        <w:t>-</w:t>
      </w:r>
      <w:r w:rsidRPr="001642B4">
        <w:rPr>
          <w:rStyle w:val="Strong"/>
          <w:rFonts w:ascii="Times New Roman" w:hAnsi="Times New Roman" w:cs="Times New Roman"/>
          <w:b w:val="0"/>
          <w:bCs w:val="0"/>
          <w:sz w:val="24"/>
          <w:szCs w:val="24"/>
        </w:rPr>
        <w:t xml:space="preserve">Staj değerlendirmeleri Staj Komisyonu tarafından aşağıdaki esaslar göz önünde bulundurularak yapılmaktadır; </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 xml:space="preserve">Öğrencinin stajının Staj Komisyonu tarafından başarılı olarak kabul edilebilmesi için İşletme Staj Değerlendirme Formu ve Staj Raporu teslim etme koşulu bulunmaktadır. Staj </w:t>
      </w:r>
      <w:proofErr w:type="spellStart"/>
      <w:r w:rsidRPr="001642B4">
        <w:rPr>
          <w:rFonts w:ascii="Times New Roman" w:hAnsi="Times New Roman" w:cs="Times New Roman"/>
        </w:rPr>
        <w:t>Değerlednirme</w:t>
      </w:r>
      <w:proofErr w:type="spellEnd"/>
      <w:r w:rsidRPr="001642B4">
        <w:rPr>
          <w:rFonts w:ascii="Times New Roman" w:hAnsi="Times New Roman" w:cs="Times New Roman"/>
        </w:rPr>
        <w:t xml:space="preserve"> </w:t>
      </w:r>
      <w:proofErr w:type="spellStart"/>
      <w:r w:rsidRPr="001642B4">
        <w:rPr>
          <w:rFonts w:ascii="Times New Roman" w:hAnsi="Times New Roman" w:cs="Times New Roman"/>
        </w:rPr>
        <w:t>Formu’nun</w:t>
      </w:r>
      <w:proofErr w:type="spellEnd"/>
      <w:r w:rsidRPr="001642B4">
        <w:rPr>
          <w:rFonts w:ascii="Times New Roman" w:hAnsi="Times New Roman" w:cs="Times New Roman"/>
        </w:rPr>
        <w:t xml:space="preserve"> %60 Staj </w:t>
      </w:r>
      <w:proofErr w:type="spellStart"/>
      <w:r w:rsidRPr="001642B4">
        <w:rPr>
          <w:rFonts w:ascii="Times New Roman" w:hAnsi="Times New Roman" w:cs="Times New Roman"/>
        </w:rPr>
        <w:t>Raporu’nın</w:t>
      </w:r>
      <w:proofErr w:type="spellEnd"/>
      <w:r w:rsidRPr="001642B4">
        <w:rPr>
          <w:rFonts w:ascii="Times New Roman" w:hAnsi="Times New Roman" w:cs="Times New Roman"/>
        </w:rPr>
        <w:t xml:space="preserve"> %40 etkisi vardır. Bu koşullardan </w:t>
      </w:r>
      <w:proofErr w:type="spellStart"/>
      <w:r w:rsidRPr="001642B4">
        <w:rPr>
          <w:rFonts w:ascii="Times New Roman" w:hAnsi="Times New Roman" w:cs="Times New Roman"/>
        </w:rPr>
        <w:t>herhangibirini</w:t>
      </w:r>
      <w:proofErr w:type="spellEnd"/>
      <w:r w:rsidRPr="001642B4">
        <w:rPr>
          <w:rFonts w:ascii="Times New Roman" w:hAnsi="Times New Roman" w:cs="Times New Roman"/>
        </w:rPr>
        <w:t xml:space="preserve"> yerine getirmeyen öğrenciler Staj dersinden başarısız olarak değerlendirir.</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Style w:val="Strong"/>
          <w:rFonts w:ascii="Times New Roman" w:hAnsi="Times New Roman" w:cs="Times New Roman"/>
          <w:b w:val="0"/>
          <w:bCs w:val="0"/>
        </w:rPr>
      </w:pPr>
      <w:r w:rsidRPr="001642B4">
        <w:rPr>
          <w:rStyle w:val="Strong"/>
          <w:rFonts w:ascii="Times New Roman" w:hAnsi="Times New Roman" w:cs="Times New Roman"/>
          <w:b w:val="0"/>
          <w:bCs w:val="0"/>
        </w:rPr>
        <w:t xml:space="preserve">Stajla ilgili belgelerin Staj Komisyonu’na iletilmesinden öğrenci sorumludur. Belgesi/belgeleri eksik olan öğrencilerin stajı geçersiz sayılır. </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Style w:val="Strong"/>
          <w:rFonts w:ascii="Times New Roman" w:hAnsi="Times New Roman" w:cs="Times New Roman"/>
          <w:b w:val="0"/>
          <w:bCs w:val="0"/>
        </w:rPr>
      </w:pPr>
      <w:r w:rsidRPr="001642B4">
        <w:rPr>
          <w:rStyle w:val="Strong"/>
          <w:rFonts w:ascii="Times New Roman" w:hAnsi="Times New Roman" w:cs="Times New Roman"/>
          <w:b w:val="0"/>
          <w:bCs w:val="0"/>
        </w:rPr>
        <w:t>Staj Komisyonu bu yönergede belirlenen esaslar doğrultusunda öğrencilerin yaptıkları stajları tamamen kabul etmeye, reddetmeye veya düzeltme istemeye yetkilidir. Staj raporu için düzeltme istenmesi durumunda, staj komisyonu öğrencinin raporunun değerlendirilmesini en geç iki hafta içinde tamamlar. Staja ilişkin detaylı bilgiye ihtiyaç duyulması halinde öğrencinin stajıyla ilgili sözlü sunum yapması istenebilir.</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Style w:val="Strong"/>
          <w:rFonts w:ascii="Times New Roman" w:hAnsi="Times New Roman" w:cs="Times New Roman"/>
          <w:b w:val="0"/>
          <w:bCs w:val="0"/>
        </w:rPr>
      </w:pPr>
      <w:r w:rsidRPr="001642B4">
        <w:rPr>
          <w:rStyle w:val="Strong"/>
          <w:rFonts w:ascii="Times New Roman" w:hAnsi="Times New Roman" w:cs="Times New Roman"/>
          <w:b w:val="0"/>
          <w:bCs w:val="0"/>
        </w:rPr>
        <w:t xml:space="preserve">Staj Komisyonu, öğrencinin staj yaptığı kurumda Fakülte itibarına zarar verecek herhangi bir davranışta bulunması; staj raporunun eksik veya hatalı doldurulması ve/veya rapor içeriklerinin yetersiz bulunması ya da bizzat öğrencinin kendisi tarafından yapılmış olduğunu ifade edecek nitelik ve inandırıcılıkta bulunmaması durumlarında öğrencinin stajını kısmen/tamamen reddedebilir. Stajı reddedilen öğrenciler, iptal edilen gün kadar stajlarını tamamlamakla yükümlüdür.   </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Style w:val="Strong"/>
          <w:rFonts w:ascii="Times New Roman" w:hAnsi="Times New Roman" w:cs="Times New Roman"/>
          <w:b w:val="0"/>
          <w:bCs w:val="0"/>
        </w:rPr>
      </w:pPr>
      <w:r w:rsidRPr="001642B4">
        <w:rPr>
          <w:rStyle w:val="Strong"/>
          <w:rFonts w:ascii="Times New Roman" w:hAnsi="Times New Roman" w:cs="Times New Roman"/>
          <w:b w:val="0"/>
          <w:bCs w:val="0"/>
        </w:rPr>
        <w:t xml:space="preserve">Raporunu kurallara uygun olarak yazmayan öğrenciden, yaptığı staj başarılı ise, staj raporunu  iki hafta içinde uygun hale getirmesi istenir. İstenilen düzenlemeyi süresi içinde yerine getirmeyen veya raporu kabul edilmeyen öğrenciler bu stajlarını yeniden yapmak zorundadır.  </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Style w:val="Strong"/>
          <w:rFonts w:ascii="Times New Roman" w:hAnsi="Times New Roman" w:cs="Times New Roman"/>
          <w:b w:val="0"/>
          <w:bCs w:val="0"/>
        </w:rPr>
      </w:pPr>
      <w:r w:rsidRPr="001642B4">
        <w:rPr>
          <w:rStyle w:val="Strong"/>
          <w:rFonts w:ascii="Times New Roman" w:hAnsi="Times New Roman" w:cs="Times New Roman"/>
          <w:b w:val="0"/>
          <w:bCs w:val="0"/>
        </w:rPr>
        <w:t xml:space="preserve">Başarısızlık durumunda staj aynı kurumda olmamak koşuluyla tekrarlanır. Stajını tamamlamayan öğrenci mezun olamaz.  </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Style w:val="Strong"/>
          <w:rFonts w:ascii="Times New Roman" w:hAnsi="Times New Roman" w:cs="Times New Roman"/>
          <w:b w:val="0"/>
          <w:bCs w:val="0"/>
        </w:rPr>
      </w:pPr>
      <w:r w:rsidRPr="001642B4">
        <w:rPr>
          <w:rStyle w:val="Strong"/>
          <w:rFonts w:ascii="Times New Roman" w:hAnsi="Times New Roman" w:cs="Times New Roman"/>
          <w:b w:val="0"/>
          <w:bCs w:val="0"/>
        </w:rPr>
        <w:t xml:space="preserve">Bölüm Staj Komisyonu tarafından stajı başarısız bulunan öğrenciler için komisyon kararı gerekçeli olarak yazılır. Öğrenci idari işlemlere itiraz süresi içinde Dekanlığa yazılı olarak itirazda bulunabilir. Staj Kurulunca değerlendirilen itiraz Fakülte Yönetim Kurulunca karara bağlanır.  </w:t>
      </w:r>
    </w:p>
    <w:p w:rsidR="000A4967" w:rsidRPr="001642B4" w:rsidRDefault="000A4967" w:rsidP="000A4967">
      <w:pPr>
        <w:pStyle w:val="ListParagraph"/>
        <w:widowControl w:val="0"/>
        <w:numPr>
          <w:ilvl w:val="0"/>
          <w:numId w:val="36"/>
        </w:numPr>
        <w:autoSpaceDE w:val="0"/>
        <w:autoSpaceDN w:val="0"/>
        <w:adjustRightInd w:val="0"/>
        <w:spacing w:line="276" w:lineRule="auto"/>
        <w:jc w:val="both"/>
        <w:rPr>
          <w:rStyle w:val="Strong"/>
          <w:rFonts w:ascii="Times New Roman" w:hAnsi="Times New Roman" w:cs="Times New Roman"/>
          <w:b w:val="0"/>
          <w:bCs w:val="0"/>
        </w:rPr>
      </w:pPr>
      <w:r w:rsidRPr="001642B4">
        <w:rPr>
          <w:rStyle w:val="Strong"/>
          <w:rFonts w:ascii="Times New Roman" w:hAnsi="Times New Roman" w:cs="Times New Roman"/>
          <w:b w:val="0"/>
          <w:bCs w:val="0"/>
        </w:rPr>
        <w:t xml:space="preserve">Bölüm Staj Komisyonu tarafından stajı başarılı bulunan öğrencilerin staj bilgileri </w:t>
      </w:r>
      <w:r w:rsidR="00F52A50">
        <w:rPr>
          <w:rStyle w:val="Strong"/>
          <w:rFonts w:ascii="Times New Roman" w:hAnsi="Times New Roman" w:cs="Times New Roman"/>
          <w:b w:val="0"/>
          <w:bCs w:val="0"/>
        </w:rPr>
        <w:t>Staj Komisyonu tarafından</w:t>
      </w:r>
      <w:r w:rsidRPr="001642B4">
        <w:rPr>
          <w:rStyle w:val="Strong"/>
          <w:rFonts w:ascii="Times New Roman" w:hAnsi="Times New Roman" w:cs="Times New Roman"/>
          <w:b w:val="0"/>
          <w:bCs w:val="0"/>
        </w:rPr>
        <w:t xml:space="preserve"> karara bağlanır transkriptine işlenmek üzere Bölüm Başkanlığı tarafından Öğrenci İşlerine gönderilir, Öğrenci Bilgi Sistemi üzerinden öğrencilere ilan edilir.</w:t>
      </w:r>
    </w:p>
    <w:p w:rsidR="000A4967" w:rsidRPr="001642B4" w:rsidRDefault="000A4967" w:rsidP="000A4967">
      <w:pPr>
        <w:widowControl w:val="0"/>
        <w:autoSpaceDE w:val="0"/>
        <w:autoSpaceDN w:val="0"/>
        <w:adjustRightInd w:val="0"/>
        <w:spacing w:line="276" w:lineRule="auto"/>
        <w:jc w:val="both"/>
        <w:rPr>
          <w:rFonts w:ascii="Times New Roman" w:hAnsi="Times New Roman" w:cs="Times New Roman"/>
        </w:rPr>
      </w:pPr>
    </w:p>
    <w:p w:rsidR="000A4967" w:rsidRPr="001642B4" w:rsidRDefault="000A4967" w:rsidP="000A4967">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b/>
          <w:sz w:val="24"/>
          <w:szCs w:val="24"/>
        </w:rPr>
        <w:t>Staj Disiplini</w:t>
      </w:r>
    </w:p>
    <w:p w:rsidR="000A4967" w:rsidRPr="001642B4" w:rsidRDefault="000A4967" w:rsidP="000A4967">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b/>
          <w:sz w:val="24"/>
          <w:szCs w:val="24"/>
        </w:rPr>
        <w:t xml:space="preserve">Madde </w:t>
      </w:r>
      <w:r w:rsidR="00315C94" w:rsidRPr="001642B4">
        <w:rPr>
          <w:rFonts w:ascii="Times New Roman" w:hAnsi="Times New Roman" w:cs="Times New Roman"/>
          <w:b/>
          <w:sz w:val="24"/>
          <w:szCs w:val="24"/>
        </w:rPr>
        <w:t>15</w:t>
      </w:r>
      <w:r w:rsidRPr="001642B4">
        <w:rPr>
          <w:rFonts w:ascii="Times New Roman" w:hAnsi="Times New Roman" w:cs="Times New Roman"/>
          <w:b/>
          <w:sz w:val="24"/>
          <w:szCs w:val="24"/>
        </w:rPr>
        <w:t xml:space="preserve">- </w:t>
      </w:r>
      <w:r w:rsidRPr="001642B4">
        <w:rPr>
          <w:rFonts w:ascii="Times New Roman" w:hAnsi="Times New Roman" w:cs="Times New Roman"/>
          <w:sz w:val="24"/>
          <w:szCs w:val="24"/>
        </w:rPr>
        <w:t xml:space="preserve">Öğrenciler staj esnasında çalıştığı iş yerinin </w:t>
      </w:r>
      <w:proofErr w:type="spellStart"/>
      <w:r w:rsidRPr="001642B4">
        <w:rPr>
          <w:rFonts w:ascii="Times New Roman" w:hAnsi="Times New Roman" w:cs="Times New Roman"/>
          <w:sz w:val="24"/>
          <w:szCs w:val="24"/>
        </w:rPr>
        <w:t>tüzük</w:t>
      </w:r>
      <w:proofErr w:type="spellEnd"/>
      <w:r w:rsidRPr="001642B4">
        <w:rPr>
          <w:rFonts w:ascii="Times New Roman" w:hAnsi="Times New Roman" w:cs="Times New Roman"/>
          <w:sz w:val="24"/>
          <w:szCs w:val="24"/>
        </w:rPr>
        <w:t>, yönetmelik, disiplin ve iç yönergelerine, çalışma kurallarına uymak zorundadır.</w:t>
      </w:r>
    </w:p>
    <w:p w:rsidR="000A4967" w:rsidRPr="001642B4" w:rsidRDefault="000A4967" w:rsidP="000A4967">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sz w:val="24"/>
          <w:szCs w:val="24"/>
        </w:rPr>
        <w:t xml:space="preserve">Staj yerindeki davranışlar </w:t>
      </w:r>
      <w:proofErr w:type="spellStart"/>
      <w:r w:rsidRPr="001642B4">
        <w:rPr>
          <w:rFonts w:ascii="Times New Roman" w:hAnsi="Times New Roman" w:cs="Times New Roman"/>
          <w:sz w:val="24"/>
          <w:szCs w:val="24"/>
        </w:rPr>
        <w:t>Yükseköğretim</w:t>
      </w:r>
      <w:proofErr w:type="spellEnd"/>
      <w:r w:rsidRPr="001642B4">
        <w:rPr>
          <w:rFonts w:ascii="Times New Roman" w:hAnsi="Times New Roman" w:cs="Times New Roman"/>
          <w:sz w:val="24"/>
          <w:szCs w:val="24"/>
        </w:rPr>
        <w:t xml:space="preserve"> Kurumları Öğrenci Disiplin Yönetmeliği kapsamında değerlendirilir.</w:t>
      </w:r>
    </w:p>
    <w:p w:rsidR="005021BF" w:rsidRPr="001642B4" w:rsidRDefault="005021BF" w:rsidP="00AD6FC5">
      <w:pPr>
        <w:spacing w:line="276" w:lineRule="auto"/>
        <w:jc w:val="both"/>
        <w:rPr>
          <w:rFonts w:ascii="Times New Roman" w:hAnsi="Times New Roman" w:cs="Times New Roman"/>
          <w:sz w:val="24"/>
          <w:szCs w:val="24"/>
        </w:rPr>
      </w:pPr>
    </w:p>
    <w:p w:rsidR="002B6C3E" w:rsidRPr="001642B4" w:rsidRDefault="00195A58" w:rsidP="00195A58">
      <w:pPr>
        <w:spacing w:line="276" w:lineRule="auto"/>
        <w:jc w:val="center"/>
        <w:rPr>
          <w:rFonts w:ascii="Times New Roman" w:hAnsi="Times New Roman" w:cs="Times New Roman"/>
          <w:sz w:val="24"/>
          <w:szCs w:val="24"/>
        </w:rPr>
      </w:pPr>
      <w:r w:rsidRPr="001642B4">
        <w:rPr>
          <w:rFonts w:ascii="Times New Roman" w:hAnsi="Times New Roman" w:cs="Times New Roman"/>
          <w:b/>
          <w:sz w:val="24"/>
          <w:szCs w:val="24"/>
        </w:rPr>
        <w:t>DÖRDÜNCÜ BÖLÜM</w:t>
      </w:r>
    </w:p>
    <w:p w:rsidR="005021BF" w:rsidRPr="001642B4" w:rsidRDefault="00195A58" w:rsidP="00195A58">
      <w:pPr>
        <w:tabs>
          <w:tab w:val="center" w:pos="4536"/>
          <w:tab w:val="left" w:pos="5676"/>
        </w:tabs>
        <w:spacing w:line="276" w:lineRule="auto"/>
        <w:jc w:val="center"/>
        <w:rPr>
          <w:rFonts w:ascii="Times New Roman" w:hAnsi="Times New Roman" w:cs="Times New Roman"/>
          <w:b/>
          <w:sz w:val="24"/>
          <w:szCs w:val="24"/>
        </w:rPr>
      </w:pPr>
      <w:r w:rsidRPr="001642B4">
        <w:rPr>
          <w:rFonts w:ascii="Times New Roman" w:hAnsi="Times New Roman" w:cs="Times New Roman"/>
          <w:b/>
          <w:sz w:val="24"/>
          <w:szCs w:val="24"/>
        </w:rPr>
        <w:t>STAJ BELGELERİ</w:t>
      </w:r>
    </w:p>
    <w:p w:rsidR="005021BF" w:rsidRPr="001642B4" w:rsidRDefault="00315C94" w:rsidP="00AD6FC5">
      <w:pPr>
        <w:tabs>
          <w:tab w:val="center" w:pos="4536"/>
          <w:tab w:val="left" w:pos="5676"/>
        </w:tabs>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Madde 16</w:t>
      </w:r>
      <w:r w:rsidR="00D37966" w:rsidRPr="001642B4">
        <w:rPr>
          <w:rFonts w:ascii="Times New Roman" w:hAnsi="Times New Roman" w:cs="Times New Roman"/>
          <w:b/>
          <w:sz w:val="24"/>
          <w:szCs w:val="24"/>
        </w:rPr>
        <w:t>-</w:t>
      </w:r>
    </w:p>
    <w:p w:rsidR="005021BF" w:rsidRPr="00F14AB6" w:rsidRDefault="00F14AB6" w:rsidP="00AD6FC5">
      <w:pPr>
        <w:pStyle w:val="ListParagraph"/>
        <w:numPr>
          <w:ilvl w:val="0"/>
          <w:numId w:val="28"/>
        </w:numPr>
        <w:tabs>
          <w:tab w:val="center" w:pos="4536"/>
          <w:tab w:val="left" w:pos="5676"/>
        </w:tabs>
        <w:spacing w:line="276" w:lineRule="auto"/>
        <w:jc w:val="both"/>
        <w:rPr>
          <w:rFonts w:ascii="Times New Roman" w:hAnsi="Times New Roman" w:cs="Times New Roman"/>
          <w:b/>
        </w:rPr>
      </w:pPr>
      <w:r>
        <w:rPr>
          <w:rFonts w:ascii="Times New Roman" w:hAnsi="Times New Roman" w:cs="Times New Roman"/>
          <w:b/>
        </w:rPr>
        <w:t xml:space="preserve">Stajyer Öğrenci </w:t>
      </w:r>
      <w:proofErr w:type="spellStart"/>
      <w:r>
        <w:rPr>
          <w:rFonts w:ascii="Times New Roman" w:hAnsi="Times New Roman" w:cs="Times New Roman"/>
          <w:b/>
        </w:rPr>
        <w:t>Terich</w:t>
      </w:r>
      <w:proofErr w:type="spellEnd"/>
      <w:r>
        <w:rPr>
          <w:rFonts w:ascii="Times New Roman" w:hAnsi="Times New Roman" w:cs="Times New Roman"/>
          <w:b/>
        </w:rPr>
        <w:t xml:space="preserve"> Formu (Ek-1) </w:t>
      </w:r>
      <w:r w:rsidR="00D37966" w:rsidRPr="001642B4">
        <w:rPr>
          <w:rFonts w:ascii="Times New Roman" w:hAnsi="Times New Roman" w:cs="Times New Roman"/>
          <w:b/>
        </w:rPr>
        <w:t xml:space="preserve">Staj </w:t>
      </w:r>
      <w:r>
        <w:rPr>
          <w:rFonts w:ascii="Times New Roman" w:hAnsi="Times New Roman" w:cs="Times New Roman"/>
          <w:b/>
        </w:rPr>
        <w:t>Yeri Bildirim ve Kabul Formu (EK-2</w:t>
      </w:r>
      <w:r w:rsidR="00D37966" w:rsidRPr="001642B4">
        <w:rPr>
          <w:rFonts w:ascii="Times New Roman" w:hAnsi="Times New Roman" w:cs="Times New Roman"/>
          <w:b/>
        </w:rPr>
        <w:t xml:space="preserve">): </w:t>
      </w:r>
      <w:r w:rsidR="00D37966" w:rsidRPr="001642B4">
        <w:rPr>
          <w:rFonts w:ascii="Times New Roman" w:hAnsi="Times New Roman" w:cs="Times New Roman"/>
        </w:rPr>
        <w:t>Öğrenci tarafından Üniversite web sayfasından</w:t>
      </w:r>
      <w:r w:rsidR="0088379C" w:rsidRPr="001642B4">
        <w:rPr>
          <w:rFonts w:ascii="Times New Roman" w:hAnsi="Times New Roman" w:cs="Times New Roman"/>
        </w:rPr>
        <w:t xml:space="preserve"> veya Staj Komisyonundan</w:t>
      </w:r>
      <w:r w:rsidR="00D37966" w:rsidRPr="001642B4">
        <w:rPr>
          <w:rFonts w:ascii="Times New Roman" w:hAnsi="Times New Roman" w:cs="Times New Roman"/>
        </w:rPr>
        <w:t xml:space="preserve"> temin edilip, öğrenci ve stajın yapılacağı kurum/kuruluş tarafından doldurulup, Staj </w:t>
      </w:r>
      <w:proofErr w:type="spellStart"/>
      <w:r w:rsidR="00D37966" w:rsidRPr="001642B4">
        <w:rPr>
          <w:rFonts w:ascii="Times New Roman" w:hAnsi="Times New Roman" w:cs="Times New Roman"/>
        </w:rPr>
        <w:t>Koordinatöru</w:t>
      </w:r>
      <w:proofErr w:type="spellEnd"/>
      <w:r w:rsidR="00D37966" w:rsidRPr="001642B4">
        <w:rPr>
          <w:rFonts w:ascii="Times New Roman" w:hAnsi="Times New Roman" w:cs="Times New Roman"/>
        </w:rPr>
        <w:t xml:space="preserve">̈ onayından sonra Staj Komisyonu’na ve Üniversite İnsan Kaynakları </w:t>
      </w:r>
      <w:proofErr w:type="spellStart"/>
      <w:r w:rsidR="00D37966" w:rsidRPr="001642B4">
        <w:rPr>
          <w:rFonts w:ascii="Times New Roman" w:hAnsi="Times New Roman" w:cs="Times New Roman"/>
        </w:rPr>
        <w:t>Müdürlüğu</w:t>
      </w:r>
      <w:proofErr w:type="spellEnd"/>
      <w:r w:rsidR="00D37966" w:rsidRPr="001642B4">
        <w:rPr>
          <w:rFonts w:ascii="Times New Roman" w:hAnsi="Times New Roman" w:cs="Times New Roman"/>
        </w:rPr>
        <w:t xml:space="preserve">̈’ne stajdan en az 20 </w:t>
      </w:r>
      <w:proofErr w:type="spellStart"/>
      <w:r w:rsidR="00D37966" w:rsidRPr="001642B4">
        <w:rPr>
          <w:rFonts w:ascii="Times New Roman" w:hAnsi="Times New Roman" w:cs="Times New Roman"/>
        </w:rPr>
        <w:t>gün</w:t>
      </w:r>
      <w:proofErr w:type="spellEnd"/>
      <w:r w:rsidR="00D37966" w:rsidRPr="001642B4">
        <w:rPr>
          <w:rFonts w:ascii="Times New Roman" w:hAnsi="Times New Roman" w:cs="Times New Roman"/>
        </w:rPr>
        <w:t xml:space="preserve"> önce teslim edilen formdur.</w:t>
      </w:r>
    </w:p>
    <w:p w:rsidR="00F14AB6" w:rsidRPr="00F14AB6" w:rsidRDefault="00F14AB6" w:rsidP="00AD6FC5">
      <w:pPr>
        <w:pStyle w:val="ListParagraph"/>
        <w:numPr>
          <w:ilvl w:val="0"/>
          <w:numId w:val="28"/>
        </w:numPr>
        <w:tabs>
          <w:tab w:val="center" w:pos="4536"/>
          <w:tab w:val="left" w:pos="5676"/>
        </w:tabs>
        <w:spacing w:line="276" w:lineRule="auto"/>
        <w:jc w:val="both"/>
        <w:rPr>
          <w:rFonts w:ascii="Times New Roman" w:hAnsi="Times New Roman" w:cs="Times New Roman"/>
          <w:b/>
        </w:rPr>
      </w:pPr>
      <w:r w:rsidRPr="001642B4">
        <w:rPr>
          <w:rFonts w:ascii="Times New Roman" w:hAnsi="Times New Roman" w:cs="Times New Roman"/>
          <w:b/>
        </w:rPr>
        <w:t xml:space="preserve">Staj Değerlendirme Formu </w:t>
      </w:r>
      <w:r>
        <w:rPr>
          <w:rFonts w:ascii="Times New Roman" w:hAnsi="Times New Roman" w:cs="Times New Roman"/>
          <w:b/>
        </w:rPr>
        <w:t>(EK-3</w:t>
      </w:r>
      <w:r w:rsidRPr="001642B4">
        <w:rPr>
          <w:rFonts w:ascii="Times New Roman" w:hAnsi="Times New Roman" w:cs="Times New Roman"/>
          <w:b/>
        </w:rPr>
        <w:t xml:space="preserve">): </w:t>
      </w:r>
      <w:r w:rsidRPr="001642B4">
        <w:rPr>
          <w:rFonts w:ascii="Times New Roman" w:hAnsi="Times New Roman" w:cs="Times New Roman"/>
        </w:rPr>
        <w:t xml:space="preserve">Staj </w:t>
      </w:r>
      <w:proofErr w:type="spellStart"/>
      <w:r w:rsidRPr="001642B4">
        <w:rPr>
          <w:rFonts w:ascii="Times New Roman" w:hAnsi="Times New Roman" w:cs="Times New Roman"/>
        </w:rPr>
        <w:t>süresince</w:t>
      </w:r>
      <w:proofErr w:type="spellEnd"/>
      <w:r w:rsidRPr="001642B4">
        <w:rPr>
          <w:rFonts w:ascii="Times New Roman" w:hAnsi="Times New Roman" w:cs="Times New Roman"/>
        </w:rPr>
        <w:t xml:space="preserve"> öğrencinin çalışmalarını izleyen Kurum/Kuruluş Staj Yetkilisinin staj sonunda doldurarak kapalı zarf içinde “</w:t>
      </w:r>
      <w:proofErr w:type="spellStart"/>
      <w:r w:rsidRPr="001642B4">
        <w:rPr>
          <w:rFonts w:ascii="Times New Roman" w:hAnsi="Times New Roman" w:cs="Times New Roman"/>
        </w:rPr>
        <w:t>Bölüm</w:t>
      </w:r>
      <w:proofErr w:type="spellEnd"/>
      <w:r w:rsidRPr="001642B4">
        <w:rPr>
          <w:rFonts w:ascii="Times New Roman" w:hAnsi="Times New Roman" w:cs="Times New Roman"/>
        </w:rPr>
        <w:t xml:space="preserve"> Staj Komisyonu’na teslim edilmek </w:t>
      </w:r>
      <w:proofErr w:type="spellStart"/>
      <w:r w:rsidRPr="001642B4">
        <w:rPr>
          <w:rFonts w:ascii="Times New Roman" w:hAnsi="Times New Roman" w:cs="Times New Roman"/>
        </w:rPr>
        <w:t>üzere</w:t>
      </w:r>
      <w:proofErr w:type="spellEnd"/>
      <w:r w:rsidRPr="001642B4">
        <w:rPr>
          <w:rFonts w:ascii="Times New Roman" w:hAnsi="Times New Roman" w:cs="Times New Roman"/>
        </w:rPr>
        <w:t xml:space="preserve"> öğrenciye verdiği formdur.</w:t>
      </w:r>
    </w:p>
    <w:p w:rsidR="001C47F5" w:rsidRPr="001642B4" w:rsidRDefault="00F14AB6" w:rsidP="00AD6FC5">
      <w:pPr>
        <w:pStyle w:val="ListParagraph"/>
        <w:numPr>
          <w:ilvl w:val="0"/>
          <w:numId w:val="28"/>
        </w:numPr>
        <w:tabs>
          <w:tab w:val="center" w:pos="4536"/>
          <w:tab w:val="left" w:pos="5676"/>
        </w:tabs>
        <w:spacing w:line="276" w:lineRule="auto"/>
        <w:jc w:val="both"/>
        <w:rPr>
          <w:rFonts w:ascii="Times New Roman" w:hAnsi="Times New Roman" w:cs="Times New Roman"/>
          <w:b/>
        </w:rPr>
      </w:pPr>
      <w:r>
        <w:rPr>
          <w:rFonts w:ascii="Times New Roman" w:hAnsi="Times New Roman" w:cs="Times New Roman"/>
          <w:b/>
        </w:rPr>
        <w:t>Staj Raporu (EK-4</w:t>
      </w:r>
      <w:r w:rsidR="001C47F5" w:rsidRPr="001642B4">
        <w:rPr>
          <w:rFonts w:ascii="Times New Roman" w:hAnsi="Times New Roman" w:cs="Times New Roman"/>
          <w:b/>
        </w:rPr>
        <w:t xml:space="preserve">): </w:t>
      </w:r>
      <w:r w:rsidR="001C47F5" w:rsidRPr="001642B4">
        <w:rPr>
          <w:rFonts w:ascii="Times New Roman" w:hAnsi="Times New Roman" w:cs="Times New Roman"/>
        </w:rPr>
        <w:t xml:space="preserve">Öğrencilerin staj </w:t>
      </w:r>
      <w:proofErr w:type="spellStart"/>
      <w:r w:rsidR="001C47F5" w:rsidRPr="001642B4">
        <w:rPr>
          <w:rFonts w:ascii="Times New Roman" w:hAnsi="Times New Roman" w:cs="Times New Roman"/>
        </w:rPr>
        <w:t>süresince</w:t>
      </w:r>
      <w:proofErr w:type="spellEnd"/>
      <w:r w:rsidR="001C47F5" w:rsidRPr="001642B4">
        <w:rPr>
          <w:rFonts w:ascii="Times New Roman" w:hAnsi="Times New Roman" w:cs="Times New Roman"/>
        </w:rPr>
        <w:t xml:space="preserve"> yaptıkları çalışmaları içeren yazılı sunmakla </w:t>
      </w:r>
      <w:proofErr w:type="spellStart"/>
      <w:r w:rsidR="001C47F5" w:rsidRPr="001642B4">
        <w:rPr>
          <w:rFonts w:ascii="Times New Roman" w:hAnsi="Times New Roman" w:cs="Times New Roman"/>
        </w:rPr>
        <w:t>yükümlu</w:t>
      </w:r>
      <w:proofErr w:type="spellEnd"/>
      <w:r w:rsidR="001C47F5" w:rsidRPr="001642B4">
        <w:rPr>
          <w:rFonts w:ascii="Times New Roman" w:hAnsi="Times New Roman" w:cs="Times New Roman"/>
        </w:rPr>
        <w:t xml:space="preserve">̈ oldukları rapor formatının kapak sayfasını, ön sayfasını ve içeriğini önermekte ve bilgilendirici nitelik taşımaktadır. </w:t>
      </w:r>
    </w:p>
    <w:p w:rsidR="005021BF" w:rsidRPr="001642B4" w:rsidRDefault="0088379C" w:rsidP="00AD6FC5">
      <w:pPr>
        <w:pStyle w:val="ListParagraph"/>
        <w:numPr>
          <w:ilvl w:val="0"/>
          <w:numId w:val="28"/>
        </w:numPr>
        <w:tabs>
          <w:tab w:val="center" w:pos="4536"/>
          <w:tab w:val="left" w:pos="5676"/>
        </w:tabs>
        <w:spacing w:line="276" w:lineRule="auto"/>
        <w:jc w:val="both"/>
        <w:rPr>
          <w:rFonts w:ascii="Times New Roman" w:hAnsi="Times New Roman" w:cs="Times New Roman"/>
          <w:b/>
        </w:rPr>
      </w:pPr>
      <w:r w:rsidRPr="001642B4">
        <w:rPr>
          <w:rFonts w:ascii="Times New Roman" w:hAnsi="Times New Roman" w:cs="Times New Roman"/>
          <w:b/>
        </w:rPr>
        <w:t xml:space="preserve">Staj </w:t>
      </w:r>
      <w:r w:rsidR="00F14AB6">
        <w:rPr>
          <w:rFonts w:ascii="Times New Roman" w:hAnsi="Times New Roman" w:cs="Times New Roman"/>
          <w:b/>
        </w:rPr>
        <w:t>Komisyonu Raporu (EK‒5</w:t>
      </w:r>
      <w:r w:rsidRPr="001642B4">
        <w:rPr>
          <w:rFonts w:ascii="Times New Roman" w:hAnsi="Times New Roman" w:cs="Times New Roman"/>
          <w:b/>
        </w:rPr>
        <w:t>):</w:t>
      </w:r>
      <w:r w:rsidRPr="001642B4">
        <w:rPr>
          <w:rFonts w:ascii="Times New Roman" w:hAnsi="Times New Roman" w:cs="Times New Roman"/>
        </w:rPr>
        <w:t xml:space="preserve"> Akademik Danışman ve Staj Komisyonu tarafından öğrencinin staj başarı durumunu değerlendirmek </w:t>
      </w:r>
      <w:proofErr w:type="spellStart"/>
      <w:r w:rsidRPr="001642B4">
        <w:rPr>
          <w:rFonts w:ascii="Times New Roman" w:hAnsi="Times New Roman" w:cs="Times New Roman"/>
        </w:rPr>
        <w:t>üzere</w:t>
      </w:r>
      <w:proofErr w:type="spellEnd"/>
      <w:r w:rsidRPr="001642B4">
        <w:rPr>
          <w:rFonts w:ascii="Times New Roman" w:hAnsi="Times New Roman" w:cs="Times New Roman"/>
        </w:rPr>
        <w:t xml:space="preserve"> </w:t>
      </w:r>
      <w:proofErr w:type="spellStart"/>
      <w:r w:rsidRPr="001642B4">
        <w:rPr>
          <w:rFonts w:ascii="Times New Roman" w:hAnsi="Times New Roman" w:cs="Times New Roman"/>
        </w:rPr>
        <w:t>düzenlenen</w:t>
      </w:r>
      <w:proofErr w:type="spellEnd"/>
      <w:r w:rsidRPr="001642B4">
        <w:rPr>
          <w:rFonts w:ascii="Times New Roman" w:hAnsi="Times New Roman" w:cs="Times New Roman"/>
        </w:rPr>
        <w:t xml:space="preserve"> belgedir.</w:t>
      </w:r>
    </w:p>
    <w:p w:rsidR="0088379C" w:rsidRPr="001642B4" w:rsidRDefault="0088379C" w:rsidP="00AD6FC5">
      <w:pPr>
        <w:spacing w:line="276" w:lineRule="auto"/>
        <w:ind w:left="708"/>
        <w:jc w:val="both"/>
        <w:rPr>
          <w:rFonts w:ascii="Times New Roman" w:hAnsi="Times New Roman" w:cs="Times New Roman"/>
          <w:sz w:val="24"/>
          <w:szCs w:val="24"/>
        </w:rPr>
      </w:pPr>
    </w:p>
    <w:p w:rsidR="0088379C" w:rsidRPr="001642B4" w:rsidRDefault="00195A58" w:rsidP="00315C94">
      <w:pPr>
        <w:spacing w:line="276" w:lineRule="auto"/>
        <w:ind w:left="709"/>
        <w:contextualSpacing/>
        <w:jc w:val="center"/>
        <w:rPr>
          <w:rFonts w:ascii="Times New Roman" w:hAnsi="Times New Roman" w:cs="Times New Roman"/>
          <w:b/>
          <w:sz w:val="24"/>
          <w:szCs w:val="24"/>
        </w:rPr>
      </w:pPr>
      <w:r w:rsidRPr="001642B4">
        <w:rPr>
          <w:rFonts w:ascii="Times New Roman" w:hAnsi="Times New Roman" w:cs="Times New Roman"/>
          <w:b/>
          <w:sz w:val="24"/>
          <w:szCs w:val="24"/>
        </w:rPr>
        <w:t>BEŞİNCİ</w:t>
      </w:r>
      <w:r w:rsidR="00500E9E" w:rsidRPr="001642B4">
        <w:rPr>
          <w:rFonts w:ascii="Times New Roman" w:hAnsi="Times New Roman" w:cs="Times New Roman"/>
          <w:b/>
          <w:sz w:val="24"/>
          <w:szCs w:val="24"/>
        </w:rPr>
        <w:t xml:space="preserve"> BÖLÜM</w:t>
      </w:r>
    </w:p>
    <w:p w:rsidR="0088379C" w:rsidRPr="001642B4" w:rsidRDefault="00195A58" w:rsidP="00315C94">
      <w:pPr>
        <w:spacing w:line="276" w:lineRule="auto"/>
        <w:ind w:left="709"/>
        <w:contextualSpacing/>
        <w:jc w:val="center"/>
        <w:rPr>
          <w:rFonts w:ascii="Times New Roman" w:hAnsi="Times New Roman" w:cs="Times New Roman"/>
          <w:b/>
          <w:sz w:val="24"/>
          <w:szCs w:val="24"/>
        </w:rPr>
      </w:pPr>
      <w:r w:rsidRPr="001642B4">
        <w:rPr>
          <w:rFonts w:ascii="Times New Roman" w:hAnsi="Times New Roman" w:cs="Times New Roman"/>
          <w:b/>
          <w:sz w:val="24"/>
          <w:szCs w:val="24"/>
        </w:rPr>
        <w:t>STAJ MUAFİYETİ</w:t>
      </w:r>
    </w:p>
    <w:p w:rsidR="0004351E" w:rsidRPr="001642B4" w:rsidRDefault="00D37966" w:rsidP="00AD6FC5">
      <w:pPr>
        <w:widowControl w:val="0"/>
        <w:autoSpaceDE w:val="0"/>
        <w:autoSpaceDN w:val="0"/>
        <w:adjustRightInd w:val="0"/>
        <w:spacing w:line="276" w:lineRule="auto"/>
        <w:jc w:val="both"/>
        <w:rPr>
          <w:rFonts w:ascii="Times New Roman" w:hAnsi="Times New Roman" w:cs="Times New Roman"/>
          <w:sz w:val="24"/>
          <w:szCs w:val="24"/>
        </w:rPr>
      </w:pPr>
      <w:r w:rsidRPr="001642B4">
        <w:rPr>
          <w:rFonts w:ascii="Times New Roman" w:hAnsi="Times New Roman" w:cs="Times New Roman"/>
          <w:b/>
          <w:sz w:val="24"/>
          <w:szCs w:val="24"/>
        </w:rPr>
        <w:t>Staj Muafiyeti</w:t>
      </w:r>
    </w:p>
    <w:p w:rsidR="0004351E" w:rsidRPr="001642B4" w:rsidRDefault="00D37966" w:rsidP="00AD6FC5">
      <w:pPr>
        <w:widowControl w:val="0"/>
        <w:autoSpaceDE w:val="0"/>
        <w:autoSpaceDN w:val="0"/>
        <w:adjustRightInd w:val="0"/>
        <w:spacing w:line="276" w:lineRule="auto"/>
        <w:jc w:val="both"/>
        <w:rPr>
          <w:rFonts w:ascii="Times New Roman" w:hAnsi="Times New Roman" w:cs="Times New Roman"/>
          <w:b/>
          <w:sz w:val="24"/>
          <w:szCs w:val="24"/>
        </w:rPr>
      </w:pPr>
      <w:r w:rsidRPr="001642B4">
        <w:rPr>
          <w:rFonts w:ascii="Times New Roman" w:hAnsi="Times New Roman" w:cs="Times New Roman"/>
          <w:b/>
          <w:sz w:val="24"/>
          <w:szCs w:val="24"/>
        </w:rPr>
        <w:t xml:space="preserve">Madde </w:t>
      </w:r>
      <w:r w:rsidR="00315C94" w:rsidRPr="001642B4">
        <w:rPr>
          <w:rFonts w:ascii="Times New Roman" w:hAnsi="Times New Roman" w:cs="Times New Roman"/>
          <w:b/>
          <w:sz w:val="24"/>
          <w:szCs w:val="24"/>
        </w:rPr>
        <w:t>17</w:t>
      </w:r>
      <w:r w:rsidRPr="001642B4">
        <w:rPr>
          <w:rFonts w:ascii="Times New Roman" w:hAnsi="Times New Roman" w:cs="Times New Roman"/>
          <w:b/>
          <w:sz w:val="24"/>
          <w:szCs w:val="24"/>
        </w:rPr>
        <w:t xml:space="preserve">- </w:t>
      </w:r>
    </w:p>
    <w:p w:rsidR="0004351E" w:rsidRPr="001642B4" w:rsidRDefault="0004351E" w:rsidP="00AD6FC5">
      <w:pPr>
        <w:pStyle w:val="ListParagraph"/>
        <w:widowControl w:val="0"/>
        <w:numPr>
          <w:ilvl w:val="0"/>
          <w:numId w:val="37"/>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İktisadi ve İdari Bilimler Fakültesi Turizm İşletmeciliği Bölümü’ne</w:t>
      </w:r>
      <w:r w:rsidR="00D37966" w:rsidRPr="001642B4">
        <w:rPr>
          <w:rFonts w:ascii="Times New Roman" w:hAnsi="Times New Roman" w:cs="Times New Roman"/>
        </w:rPr>
        <w:t xml:space="preserve"> yatay/dikey geçişle gelen öğrencinin geldiği </w:t>
      </w:r>
      <w:proofErr w:type="spellStart"/>
      <w:r w:rsidR="00D37966" w:rsidRPr="001642B4">
        <w:rPr>
          <w:rFonts w:ascii="Times New Roman" w:hAnsi="Times New Roman" w:cs="Times New Roman"/>
        </w:rPr>
        <w:t>yükseköğretim</w:t>
      </w:r>
      <w:proofErr w:type="spellEnd"/>
      <w:r w:rsidR="00D37966" w:rsidRPr="001642B4">
        <w:rPr>
          <w:rFonts w:ascii="Times New Roman" w:hAnsi="Times New Roman" w:cs="Times New Roman"/>
        </w:rPr>
        <w:t xml:space="preserve"> kurumunda kayıtlı olduğu </w:t>
      </w:r>
      <w:proofErr w:type="spellStart"/>
      <w:r w:rsidR="00D37966" w:rsidRPr="001642B4">
        <w:rPr>
          <w:rFonts w:ascii="Times New Roman" w:hAnsi="Times New Roman" w:cs="Times New Roman"/>
        </w:rPr>
        <w:t>sürede</w:t>
      </w:r>
      <w:proofErr w:type="spellEnd"/>
      <w:r w:rsidR="00D37966" w:rsidRPr="001642B4">
        <w:rPr>
          <w:rFonts w:ascii="Times New Roman" w:hAnsi="Times New Roman" w:cs="Times New Roman"/>
        </w:rPr>
        <w:t xml:space="preserve"> veya çift </w:t>
      </w:r>
      <w:proofErr w:type="spellStart"/>
      <w:r w:rsidR="00D37966" w:rsidRPr="001642B4">
        <w:rPr>
          <w:rFonts w:ascii="Times New Roman" w:hAnsi="Times New Roman" w:cs="Times New Roman"/>
        </w:rPr>
        <w:t>anadal</w:t>
      </w:r>
      <w:proofErr w:type="spellEnd"/>
      <w:r w:rsidR="00D37966" w:rsidRPr="001642B4">
        <w:rPr>
          <w:rFonts w:ascii="Times New Roman" w:hAnsi="Times New Roman" w:cs="Times New Roman"/>
        </w:rPr>
        <w:t xml:space="preserve"> programında yaptığı stajın kı</w:t>
      </w:r>
      <w:r w:rsidRPr="001642B4">
        <w:rPr>
          <w:rFonts w:ascii="Times New Roman" w:hAnsi="Times New Roman" w:cs="Times New Roman"/>
        </w:rPr>
        <w:t xml:space="preserve">smen ya da tamamen </w:t>
      </w:r>
      <w:proofErr w:type="spellStart"/>
      <w:r w:rsidRPr="001642B4">
        <w:rPr>
          <w:rFonts w:ascii="Times New Roman" w:hAnsi="Times New Roman" w:cs="Times New Roman"/>
        </w:rPr>
        <w:t>kabulu</w:t>
      </w:r>
      <w:proofErr w:type="spellEnd"/>
      <w:r w:rsidRPr="001642B4">
        <w:rPr>
          <w:rFonts w:ascii="Times New Roman" w:hAnsi="Times New Roman" w:cs="Times New Roman"/>
        </w:rPr>
        <w:t>̈, Alanya Hamdullah Emin Paşa Üniversitesi</w:t>
      </w:r>
      <w:r w:rsidR="00D37966" w:rsidRPr="001642B4">
        <w:rPr>
          <w:rFonts w:ascii="Times New Roman" w:hAnsi="Times New Roman" w:cs="Times New Roman"/>
        </w:rPr>
        <w:t xml:space="preserve"> </w:t>
      </w:r>
      <w:r w:rsidRPr="001642B4">
        <w:rPr>
          <w:rFonts w:ascii="Times New Roman" w:hAnsi="Times New Roman" w:cs="Times New Roman"/>
        </w:rPr>
        <w:t>İktisadi ve İdari Bilimler Fakültesi Turizm İşletmeciliği</w:t>
      </w:r>
      <w:r w:rsidR="00D37966" w:rsidRPr="001642B4">
        <w:rPr>
          <w:rFonts w:ascii="Times New Roman" w:hAnsi="Times New Roman" w:cs="Times New Roman"/>
        </w:rPr>
        <w:t xml:space="preserve"> </w:t>
      </w:r>
      <w:proofErr w:type="spellStart"/>
      <w:r w:rsidR="00D37966" w:rsidRPr="001642B4">
        <w:rPr>
          <w:rFonts w:ascii="Times New Roman" w:hAnsi="Times New Roman" w:cs="Times New Roman"/>
        </w:rPr>
        <w:t>Bölümu</w:t>
      </w:r>
      <w:proofErr w:type="spellEnd"/>
      <w:r w:rsidR="00D37966" w:rsidRPr="001642B4">
        <w:rPr>
          <w:rFonts w:ascii="Times New Roman" w:hAnsi="Times New Roman" w:cs="Times New Roman"/>
        </w:rPr>
        <w:t>̈’</w:t>
      </w:r>
      <w:proofErr w:type="spellStart"/>
      <w:r w:rsidR="00D37966" w:rsidRPr="001642B4">
        <w:rPr>
          <w:rFonts w:ascii="Times New Roman" w:hAnsi="Times New Roman" w:cs="Times New Roman"/>
        </w:rPr>
        <w:t>nün</w:t>
      </w:r>
      <w:proofErr w:type="spellEnd"/>
      <w:r w:rsidR="00D37966" w:rsidRPr="001642B4">
        <w:rPr>
          <w:rFonts w:ascii="Times New Roman" w:hAnsi="Times New Roman" w:cs="Times New Roman"/>
        </w:rPr>
        <w:t xml:space="preserve"> staj koşullarına %80 oranında uygunluk sağlaması koşulu göz </w:t>
      </w:r>
      <w:proofErr w:type="spellStart"/>
      <w:r w:rsidR="00D37966" w:rsidRPr="001642B4">
        <w:rPr>
          <w:rFonts w:ascii="Times New Roman" w:hAnsi="Times New Roman" w:cs="Times New Roman"/>
        </w:rPr>
        <w:t>önüne</w:t>
      </w:r>
      <w:proofErr w:type="spellEnd"/>
      <w:r w:rsidR="00D37966" w:rsidRPr="001642B4">
        <w:rPr>
          <w:rFonts w:ascii="Times New Roman" w:hAnsi="Times New Roman" w:cs="Times New Roman"/>
        </w:rPr>
        <w:t xml:space="preserve"> alınarak “</w:t>
      </w:r>
      <w:proofErr w:type="spellStart"/>
      <w:r w:rsidR="00D37966" w:rsidRPr="001642B4">
        <w:rPr>
          <w:rFonts w:ascii="Times New Roman" w:hAnsi="Times New Roman" w:cs="Times New Roman"/>
        </w:rPr>
        <w:t>Bölüm</w:t>
      </w:r>
      <w:proofErr w:type="spellEnd"/>
      <w:r w:rsidR="00D37966" w:rsidRPr="001642B4">
        <w:rPr>
          <w:rFonts w:ascii="Times New Roman" w:hAnsi="Times New Roman" w:cs="Times New Roman"/>
        </w:rPr>
        <w:t xml:space="preserve"> Staj Komisyonu” önerileri </w:t>
      </w:r>
      <w:proofErr w:type="spellStart"/>
      <w:r w:rsidR="00D37966" w:rsidRPr="001642B4">
        <w:rPr>
          <w:rFonts w:ascii="Times New Roman" w:hAnsi="Times New Roman" w:cs="Times New Roman"/>
        </w:rPr>
        <w:t>üzerine</w:t>
      </w:r>
      <w:proofErr w:type="spellEnd"/>
      <w:r w:rsidR="00D37966" w:rsidRPr="001642B4">
        <w:rPr>
          <w:rFonts w:ascii="Times New Roman" w:hAnsi="Times New Roman" w:cs="Times New Roman"/>
        </w:rPr>
        <w:t xml:space="preserve"> Yönetim Kurulu tarafından karara bağlanır.</w:t>
      </w:r>
    </w:p>
    <w:p w:rsidR="00A71FCD" w:rsidRPr="001642B4" w:rsidRDefault="00D47C8A" w:rsidP="00AD6FC5">
      <w:pPr>
        <w:pStyle w:val="ListParagraph"/>
        <w:widowControl w:val="0"/>
        <w:numPr>
          <w:ilvl w:val="0"/>
          <w:numId w:val="37"/>
        </w:numPr>
        <w:autoSpaceDE w:val="0"/>
        <w:autoSpaceDN w:val="0"/>
        <w:adjustRightInd w:val="0"/>
        <w:spacing w:line="276" w:lineRule="auto"/>
        <w:jc w:val="both"/>
        <w:rPr>
          <w:rFonts w:ascii="Times New Roman" w:hAnsi="Times New Roman" w:cs="Times New Roman"/>
        </w:rPr>
      </w:pPr>
      <w:r w:rsidRPr="001642B4">
        <w:rPr>
          <w:rFonts w:ascii="Times New Roman" w:hAnsi="Times New Roman" w:cs="Times New Roman"/>
        </w:rPr>
        <w:t>5510 sayılı Sosyal Sigortalar ve Genel Sağlık Sigortası Kanunu</w:t>
      </w:r>
      <w:r w:rsidR="0004351E" w:rsidRPr="001642B4">
        <w:rPr>
          <w:rFonts w:ascii="Times New Roman" w:hAnsi="Times New Roman" w:cs="Times New Roman"/>
        </w:rPr>
        <w:t xml:space="preserve"> </w:t>
      </w:r>
      <w:r w:rsidRPr="001642B4">
        <w:rPr>
          <w:rFonts w:ascii="Times New Roman" w:hAnsi="Times New Roman" w:cs="Times New Roman"/>
        </w:rPr>
        <w:t>çerçevesinde sektörde çalışmış veya hâlen çalışmakta olan öğrenci, başvurduğu takvim yılı</w:t>
      </w:r>
      <w:r w:rsidR="0004351E" w:rsidRPr="001642B4">
        <w:rPr>
          <w:rFonts w:ascii="Times New Roman" w:hAnsi="Times New Roman" w:cs="Times New Roman"/>
        </w:rPr>
        <w:t xml:space="preserve"> </w:t>
      </w:r>
      <w:r w:rsidRPr="001642B4">
        <w:rPr>
          <w:rFonts w:ascii="Times New Roman" w:hAnsi="Times New Roman" w:cs="Times New Roman"/>
        </w:rPr>
        <w:t xml:space="preserve">içinde staj </w:t>
      </w:r>
      <w:proofErr w:type="spellStart"/>
      <w:r w:rsidRPr="001642B4">
        <w:rPr>
          <w:rFonts w:ascii="Times New Roman" w:hAnsi="Times New Roman" w:cs="Times New Roman"/>
        </w:rPr>
        <w:t>süresi</w:t>
      </w:r>
      <w:proofErr w:type="spellEnd"/>
      <w:r w:rsidRPr="001642B4">
        <w:rPr>
          <w:rFonts w:ascii="Times New Roman" w:hAnsi="Times New Roman" w:cs="Times New Roman"/>
        </w:rPr>
        <w:t xml:space="preserve"> kadar çalıştığını belgelendirmesi koşuluyla stajdan muaf tutulabilir. Bu</w:t>
      </w:r>
      <w:r w:rsidR="0004351E" w:rsidRPr="001642B4">
        <w:rPr>
          <w:rFonts w:ascii="Times New Roman" w:hAnsi="Times New Roman" w:cs="Times New Roman"/>
        </w:rPr>
        <w:t xml:space="preserve"> </w:t>
      </w:r>
      <w:r w:rsidRPr="001642B4">
        <w:rPr>
          <w:rFonts w:ascii="Times New Roman" w:hAnsi="Times New Roman" w:cs="Times New Roman"/>
        </w:rPr>
        <w:t>kapsamda çalış</w:t>
      </w:r>
      <w:r w:rsidR="0004351E" w:rsidRPr="001642B4">
        <w:rPr>
          <w:rFonts w:ascii="Times New Roman" w:hAnsi="Times New Roman" w:cs="Times New Roman"/>
        </w:rPr>
        <w:t>ılan işletmeler bu Yönergenin 8</w:t>
      </w:r>
      <w:r w:rsidRPr="001642B4">
        <w:rPr>
          <w:rFonts w:ascii="Times New Roman" w:hAnsi="Times New Roman" w:cs="Times New Roman"/>
        </w:rPr>
        <w:t>’inci maddesinde belirtilen koşullara uygun</w:t>
      </w:r>
      <w:r w:rsidR="0004351E" w:rsidRPr="001642B4">
        <w:rPr>
          <w:rFonts w:ascii="Times New Roman" w:hAnsi="Times New Roman" w:cs="Times New Roman"/>
        </w:rPr>
        <w:t xml:space="preserve"> </w:t>
      </w:r>
      <w:r w:rsidRPr="001642B4">
        <w:rPr>
          <w:rFonts w:ascii="Times New Roman" w:hAnsi="Times New Roman" w:cs="Times New Roman"/>
        </w:rPr>
        <w:t>olmak zorundadır. Bu öğrencinin staj muafiyetinden yararlanabilmesi için dilekçe ile birlikte;</w:t>
      </w:r>
      <w:r w:rsidR="0004351E" w:rsidRPr="001642B4">
        <w:rPr>
          <w:rFonts w:ascii="Times New Roman" w:hAnsi="Times New Roman" w:cs="Times New Roman"/>
        </w:rPr>
        <w:t xml:space="preserve"> </w:t>
      </w:r>
      <w:r w:rsidRPr="001642B4">
        <w:rPr>
          <w:rFonts w:ascii="Times New Roman" w:hAnsi="Times New Roman" w:cs="Times New Roman"/>
        </w:rPr>
        <w:t>işletmeden alınacak onaylı sigorta çalışma belgesini, çalışma durumunu gösterir onaylı belgeyi</w:t>
      </w:r>
      <w:r w:rsidR="0004351E" w:rsidRPr="001642B4">
        <w:rPr>
          <w:rFonts w:ascii="Times New Roman" w:hAnsi="Times New Roman" w:cs="Times New Roman"/>
        </w:rPr>
        <w:t xml:space="preserve"> </w:t>
      </w:r>
      <w:r w:rsidRPr="001642B4">
        <w:rPr>
          <w:rFonts w:ascii="Times New Roman" w:hAnsi="Times New Roman" w:cs="Times New Roman"/>
        </w:rPr>
        <w:t>ve Staj Raporunu Dekanlığa teslim etmesi gerekir. Muafiyet talebinde bulunan öğrencinin</w:t>
      </w:r>
      <w:r w:rsidR="0004351E" w:rsidRPr="001642B4">
        <w:rPr>
          <w:rFonts w:ascii="Times New Roman" w:hAnsi="Times New Roman" w:cs="Times New Roman"/>
        </w:rPr>
        <w:t xml:space="preserve"> </w:t>
      </w:r>
      <w:r w:rsidRPr="001642B4">
        <w:rPr>
          <w:rFonts w:ascii="Times New Roman" w:hAnsi="Times New Roman" w:cs="Times New Roman"/>
        </w:rPr>
        <w:t xml:space="preserve">durumu Staj Komisyonunda </w:t>
      </w:r>
      <w:proofErr w:type="spellStart"/>
      <w:r w:rsidRPr="001642B4">
        <w:rPr>
          <w:rFonts w:ascii="Times New Roman" w:hAnsi="Times New Roman" w:cs="Times New Roman"/>
        </w:rPr>
        <w:t>görüşülür</w:t>
      </w:r>
      <w:proofErr w:type="spellEnd"/>
      <w:r w:rsidRPr="001642B4">
        <w:rPr>
          <w:rFonts w:ascii="Times New Roman" w:hAnsi="Times New Roman" w:cs="Times New Roman"/>
        </w:rPr>
        <w:t xml:space="preserve"> ve Staj Komisyonu Raporu doğrultusunda </w:t>
      </w:r>
      <w:proofErr w:type="spellStart"/>
      <w:r w:rsidRPr="001642B4">
        <w:rPr>
          <w:rFonts w:ascii="Times New Roman" w:hAnsi="Times New Roman" w:cs="Times New Roman"/>
        </w:rPr>
        <w:t>Fakülte</w:t>
      </w:r>
      <w:proofErr w:type="spellEnd"/>
      <w:r w:rsidR="0004351E" w:rsidRPr="001642B4">
        <w:rPr>
          <w:rFonts w:ascii="Times New Roman" w:hAnsi="Times New Roman" w:cs="Times New Roman"/>
        </w:rPr>
        <w:t xml:space="preserve"> </w:t>
      </w:r>
      <w:r w:rsidRPr="001642B4">
        <w:rPr>
          <w:rFonts w:ascii="Times New Roman" w:hAnsi="Times New Roman" w:cs="Times New Roman"/>
        </w:rPr>
        <w:t>Yönetim Kurulu tarafından karara bağlanır.</w:t>
      </w:r>
    </w:p>
    <w:p w:rsidR="00CE4296" w:rsidRPr="001642B4" w:rsidRDefault="00CE4296" w:rsidP="000A4967">
      <w:pPr>
        <w:spacing w:line="276" w:lineRule="auto"/>
        <w:ind w:left="567" w:firstLine="141"/>
        <w:jc w:val="center"/>
        <w:rPr>
          <w:rFonts w:ascii="Times New Roman" w:hAnsi="Times New Roman" w:cs="Times New Roman"/>
          <w:sz w:val="24"/>
          <w:szCs w:val="24"/>
        </w:rPr>
      </w:pPr>
    </w:p>
    <w:p w:rsidR="00A71FCD" w:rsidRPr="001642B4" w:rsidRDefault="000A4967" w:rsidP="000A4967">
      <w:pPr>
        <w:spacing w:line="276" w:lineRule="auto"/>
        <w:ind w:left="708"/>
        <w:jc w:val="center"/>
        <w:rPr>
          <w:rFonts w:ascii="Times New Roman" w:hAnsi="Times New Roman" w:cs="Times New Roman"/>
          <w:b/>
          <w:sz w:val="24"/>
          <w:szCs w:val="24"/>
        </w:rPr>
      </w:pPr>
      <w:r w:rsidRPr="001642B4">
        <w:rPr>
          <w:rFonts w:ascii="Times New Roman" w:hAnsi="Times New Roman" w:cs="Times New Roman"/>
          <w:b/>
          <w:sz w:val="24"/>
          <w:szCs w:val="24"/>
        </w:rPr>
        <w:t>ALTINCI BÖLÜM</w:t>
      </w:r>
    </w:p>
    <w:p w:rsidR="00D47C8A" w:rsidRPr="001642B4" w:rsidRDefault="00A71FCD" w:rsidP="000A4967">
      <w:pPr>
        <w:spacing w:line="276" w:lineRule="auto"/>
        <w:ind w:left="708"/>
        <w:jc w:val="center"/>
        <w:rPr>
          <w:rFonts w:ascii="Times New Roman" w:hAnsi="Times New Roman" w:cs="Times New Roman"/>
          <w:b/>
          <w:sz w:val="24"/>
          <w:szCs w:val="24"/>
        </w:rPr>
      </w:pPr>
      <w:r w:rsidRPr="001642B4">
        <w:rPr>
          <w:rFonts w:ascii="Times New Roman" w:hAnsi="Times New Roman" w:cs="Times New Roman"/>
          <w:b/>
          <w:sz w:val="24"/>
          <w:szCs w:val="24"/>
        </w:rPr>
        <w:t>SON HÜKÜMLER</w:t>
      </w:r>
    </w:p>
    <w:p w:rsidR="00D47C8A" w:rsidRPr="001642B4" w:rsidRDefault="00D47C8A" w:rsidP="00AD6FC5">
      <w:pPr>
        <w:widowControl w:val="0"/>
        <w:autoSpaceDE w:val="0"/>
        <w:autoSpaceDN w:val="0"/>
        <w:adjustRightInd w:val="0"/>
        <w:spacing w:after="0" w:line="276" w:lineRule="auto"/>
        <w:jc w:val="both"/>
        <w:rPr>
          <w:rFonts w:ascii="Times New Roman" w:hAnsi="Times New Roman" w:cs="Times New Roman"/>
          <w:b/>
          <w:sz w:val="24"/>
          <w:szCs w:val="24"/>
        </w:rPr>
      </w:pPr>
      <w:proofErr w:type="spellStart"/>
      <w:r w:rsidRPr="001642B4">
        <w:rPr>
          <w:rFonts w:ascii="Times New Roman" w:hAnsi="Times New Roman" w:cs="Times New Roman"/>
          <w:b/>
          <w:sz w:val="24"/>
          <w:szCs w:val="24"/>
        </w:rPr>
        <w:t>Yürürlük</w:t>
      </w:r>
      <w:proofErr w:type="spellEnd"/>
    </w:p>
    <w:p w:rsidR="00D47C8A" w:rsidRPr="001642B4" w:rsidRDefault="000A4967" w:rsidP="00AD6FC5">
      <w:pPr>
        <w:widowControl w:val="0"/>
        <w:autoSpaceDE w:val="0"/>
        <w:autoSpaceDN w:val="0"/>
        <w:adjustRightInd w:val="0"/>
        <w:spacing w:after="0" w:line="276" w:lineRule="auto"/>
        <w:jc w:val="both"/>
        <w:rPr>
          <w:rFonts w:ascii="Times New Roman" w:hAnsi="Times New Roman" w:cs="Times New Roman"/>
          <w:sz w:val="24"/>
          <w:szCs w:val="24"/>
        </w:rPr>
      </w:pPr>
      <w:r w:rsidRPr="001642B4">
        <w:rPr>
          <w:rFonts w:ascii="Times New Roman" w:hAnsi="Times New Roman" w:cs="Times New Roman"/>
          <w:b/>
          <w:sz w:val="24"/>
          <w:szCs w:val="24"/>
        </w:rPr>
        <w:t>Madde 1</w:t>
      </w:r>
      <w:r w:rsidR="00315C94" w:rsidRPr="001642B4">
        <w:rPr>
          <w:rFonts w:ascii="Times New Roman" w:hAnsi="Times New Roman" w:cs="Times New Roman"/>
          <w:b/>
          <w:sz w:val="24"/>
          <w:szCs w:val="24"/>
        </w:rPr>
        <w:t>8</w:t>
      </w:r>
      <w:r w:rsidRPr="001642B4">
        <w:rPr>
          <w:rFonts w:ascii="Times New Roman" w:hAnsi="Times New Roman" w:cs="Times New Roman"/>
          <w:sz w:val="24"/>
          <w:szCs w:val="24"/>
        </w:rPr>
        <w:t xml:space="preserve">- </w:t>
      </w:r>
      <w:r w:rsidR="00D47C8A" w:rsidRPr="001642B4">
        <w:rPr>
          <w:rFonts w:ascii="Times New Roman" w:hAnsi="Times New Roman" w:cs="Times New Roman"/>
          <w:sz w:val="24"/>
          <w:szCs w:val="24"/>
        </w:rPr>
        <w:t xml:space="preserve">Bu Yönerge, </w:t>
      </w:r>
      <w:r w:rsidR="00A71FCD" w:rsidRPr="001642B4">
        <w:rPr>
          <w:rFonts w:ascii="Times New Roman" w:hAnsi="Times New Roman" w:cs="Times New Roman"/>
          <w:sz w:val="24"/>
          <w:szCs w:val="24"/>
        </w:rPr>
        <w:t>Alanya Hamdullah Emin Paşa Üniversitesi</w:t>
      </w:r>
      <w:r w:rsidR="00D47C8A" w:rsidRPr="001642B4">
        <w:rPr>
          <w:rFonts w:ascii="Times New Roman" w:hAnsi="Times New Roman" w:cs="Times New Roman"/>
          <w:sz w:val="24"/>
          <w:szCs w:val="24"/>
        </w:rPr>
        <w:t xml:space="preserve"> Senatosu tarafından onaylandığı tarihte</w:t>
      </w:r>
      <w:r w:rsidR="00A71FCD" w:rsidRPr="001642B4">
        <w:rPr>
          <w:rFonts w:ascii="Times New Roman" w:hAnsi="Times New Roman" w:cs="Times New Roman"/>
          <w:sz w:val="24"/>
          <w:szCs w:val="24"/>
        </w:rPr>
        <w:t xml:space="preserve"> </w:t>
      </w:r>
      <w:proofErr w:type="spellStart"/>
      <w:r w:rsidR="00D47C8A" w:rsidRPr="001642B4">
        <w:rPr>
          <w:rFonts w:ascii="Times New Roman" w:hAnsi="Times New Roman" w:cs="Times New Roman"/>
          <w:sz w:val="24"/>
          <w:szCs w:val="24"/>
        </w:rPr>
        <w:t>yürürlüğe</w:t>
      </w:r>
      <w:proofErr w:type="spellEnd"/>
      <w:r w:rsidR="00D47C8A" w:rsidRPr="001642B4">
        <w:rPr>
          <w:rFonts w:ascii="Times New Roman" w:hAnsi="Times New Roman" w:cs="Times New Roman"/>
          <w:sz w:val="24"/>
          <w:szCs w:val="24"/>
        </w:rPr>
        <w:t xml:space="preserve"> girer.</w:t>
      </w:r>
    </w:p>
    <w:p w:rsidR="00D47C8A" w:rsidRPr="001642B4" w:rsidRDefault="00D47C8A" w:rsidP="00AD6FC5">
      <w:pPr>
        <w:widowControl w:val="0"/>
        <w:autoSpaceDE w:val="0"/>
        <w:autoSpaceDN w:val="0"/>
        <w:adjustRightInd w:val="0"/>
        <w:spacing w:after="0" w:line="276" w:lineRule="auto"/>
        <w:jc w:val="both"/>
        <w:rPr>
          <w:rFonts w:ascii="Times New Roman" w:hAnsi="Times New Roman" w:cs="Times New Roman"/>
          <w:sz w:val="24"/>
          <w:szCs w:val="24"/>
        </w:rPr>
      </w:pPr>
    </w:p>
    <w:p w:rsidR="00A71FCD" w:rsidRPr="001642B4" w:rsidRDefault="00D47C8A" w:rsidP="00AD6FC5">
      <w:pPr>
        <w:widowControl w:val="0"/>
        <w:autoSpaceDE w:val="0"/>
        <w:autoSpaceDN w:val="0"/>
        <w:adjustRightInd w:val="0"/>
        <w:spacing w:after="0" w:line="276" w:lineRule="auto"/>
        <w:jc w:val="both"/>
        <w:rPr>
          <w:rFonts w:ascii="Times New Roman" w:hAnsi="Times New Roman" w:cs="Times New Roman"/>
          <w:b/>
          <w:sz w:val="24"/>
          <w:szCs w:val="24"/>
        </w:rPr>
      </w:pPr>
      <w:proofErr w:type="spellStart"/>
      <w:r w:rsidRPr="001642B4">
        <w:rPr>
          <w:rFonts w:ascii="Times New Roman" w:hAnsi="Times New Roman" w:cs="Times New Roman"/>
          <w:b/>
          <w:sz w:val="24"/>
          <w:szCs w:val="24"/>
        </w:rPr>
        <w:t>Yürütme</w:t>
      </w:r>
      <w:proofErr w:type="spellEnd"/>
    </w:p>
    <w:p w:rsidR="009D0DC7" w:rsidRPr="00D9701A" w:rsidRDefault="00315C94" w:rsidP="00D9701A">
      <w:pPr>
        <w:widowControl w:val="0"/>
        <w:autoSpaceDE w:val="0"/>
        <w:autoSpaceDN w:val="0"/>
        <w:adjustRightInd w:val="0"/>
        <w:spacing w:after="0" w:line="276" w:lineRule="auto"/>
        <w:jc w:val="both"/>
        <w:rPr>
          <w:rFonts w:ascii="Times New Roman" w:hAnsi="Times New Roman" w:cs="Times New Roman"/>
          <w:b/>
          <w:sz w:val="24"/>
          <w:szCs w:val="24"/>
        </w:rPr>
        <w:sectPr w:rsidR="009D0DC7" w:rsidRPr="00D9701A" w:rsidSect="005021BF">
          <w:headerReference w:type="even" r:id="rId10"/>
          <w:pgSz w:w="11906" w:h="16838"/>
          <w:pgMar w:top="648" w:right="1417" w:bottom="1417" w:left="1080" w:header="708" w:footer="708" w:gutter="0"/>
          <w:cols w:space="708"/>
          <w:docGrid w:linePitch="360"/>
        </w:sectPr>
      </w:pPr>
      <w:r w:rsidRPr="001642B4">
        <w:rPr>
          <w:rFonts w:ascii="Times New Roman" w:hAnsi="Times New Roman" w:cs="Times New Roman"/>
          <w:b/>
          <w:sz w:val="24"/>
          <w:szCs w:val="24"/>
        </w:rPr>
        <w:t>Madde 19</w:t>
      </w:r>
      <w:r w:rsidR="000A4967" w:rsidRPr="001642B4">
        <w:rPr>
          <w:rFonts w:ascii="Times New Roman" w:hAnsi="Times New Roman" w:cs="Times New Roman"/>
          <w:sz w:val="24"/>
          <w:szCs w:val="24"/>
        </w:rPr>
        <w:t xml:space="preserve">- </w:t>
      </w:r>
      <w:r w:rsidR="00D47C8A" w:rsidRPr="001642B4">
        <w:rPr>
          <w:rFonts w:ascii="Times New Roman" w:hAnsi="Times New Roman" w:cs="Times New Roman"/>
          <w:sz w:val="24"/>
          <w:szCs w:val="24"/>
        </w:rPr>
        <w:t xml:space="preserve">Bu Yönergeyi, </w:t>
      </w:r>
      <w:r w:rsidR="00A71FCD" w:rsidRPr="001642B4">
        <w:rPr>
          <w:rFonts w:ascii="Times New Roman" w:hAnsi="Times New Roman" w:cs="Times New Roman"/>
          <w:sz w:val="24"/>
          <w:szCs w:val="24"/>
        </w:rPr>
        <w:t xml:space="preserve">Alanya Hamdullah Emin Paşa Üniversitesi </w:t>
      </w:r>
      <w:proofErr w:type="spellStart"/>
      <w:r w:rsidR="00D47C8A" w:rsidRPr="001642B4">
        <w:rPr>
          <w:rFonts w:ascii="Times New Roman" w:hAnsi="Times New Roman" w:cs="Times New Roman"/>
          <w:sz w:val="24"/>
          <w:szCs w:val="24"/>
        </w:rPr>
        <w:t>Rektöru</w:t>
      </w:r>
      <w:proofErr w:type="spellEnd"/>
      <w:r w:rsidR="00D47C8A" w:rsidRPr="001642B4">
        <w:rPr>
          <w:rFonts w:ascii="Times New Roman" w:hAnsi="Times New Roman" w:cs="Times New Roman"/>
          <w:sz w:val="24"/>
          <w:szCs w:val="24"/>
        </w:rPr>
        <w:t xml:space="preserve">̈ </w:t>
      </w:r>
      <w:proofErr w:type="spellStart"/>
      <w:r w:rsidR="00D47C8A" w:rsidRPr="001642B4">
        <w:rPr>
          <w:rFonts w:ascii="Times New Roman" w:hAnsi="Times New Roman" w:cs="Times New Roman"/>
          <w:sz w:val="24"/>
          <w:szCs w:val="24"/>
        </w:rPr>
        <w:t>yürütür</w:t>
      </w:r>
      <w:proofErr w:type="spellEnd"/>
      <w:r w:rsidR="00D47C8A" w:rsidRPr="001642B4">
        <w:rPr>
          <w:rFonts w:ascii="Times New Roman" w:hAnsi="Times New Roman" w:cs="Times New Roman"/>
          <w:sz w:val="24"/>
          <w:szCs w:val="24"/>
        </w:rPr>
        <w:t>.</w:t>
      </w:r>
    </w:p>
    <w:p w:rsidR="0014332D" w:rsidRPr="001642B4" w:rsidRDefault="0014332D" w:rsidP="00D9701A">
      <w:pPr>
        <w:spacing w:line="276" w:lineRule="auto"/>
        <w:jc w:val="both"/>
        <w:rPr>
          <w:rFonts w:ascii="Times New Roman" w:hAnsi="Times New Roman" w:cs="Times New Roman"/>
          <w:b/>
          <w:sz w:val="24"/>
          <w:szCs w:val="24"/>
        </w:rPr>
      </w:pPr>
    </w:p>
    <w:sectPr w:rsidR="0014332D" w:rsidRPr="001642B4" w:rsidSect="00D9701A">
      <w:headerReference w:type="default" r:id="rId11"/>
      <w:pgSz w:w="11906" w:h="16838"/>
      <w:pgMar w:top="648" w:right="1417" w:bottom="1417"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01" w:rsidRDefault="00621201" w:rsidP="009D0DC7">
      <w:pPr>
        <w:spacing w:after="0" w:line="240" w:lineRule="auto"/>
      </w:pPr>
      <w:r>
        <w:separator/>
      </w:r>
    </w:p>
  </w:endnote>
  <w:endnote w:type="continuationSeparator" w:id="0">
    <w:p w:rsidR="00621201" w:rsidRDefault="00621201" w:rsidP="009D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01" w:rsidRDefault="00621201" w:rsidP="009D0DC7">
      <w:pPr>
        <w:spacing w:after="0" w:line="240" w:lineRule="auto"/>
      </w:pPr>
      <w:r>
        <w:separator/>
      </w:r>
    </w:p>
  </w:footnote>
  <w:footnote w:type="continuationSeparator" w:id="0">
    <w:p w:rsidR="00621201" w:rsidRDefault="00621201" w:rsidP="009D0D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31"/>
      <w:gridCol w:w="1252"/>
      <w:gridCol w:w="4021"/>
    </w:tblGrid>
    <w:tr w:rsidR="00E76DD2" w:rsidRPr="008E0D90" w:rsidTr="009D0DC7">
      <w:trPr>
        <w:trHeight w:val="151"/>
      </w:trPr>
      <w:tc>
        <w:tcPr>
          <w:tcW w:w="2389" w:type="pct"/>
          <w:tcBorders>
            <w:top w:val="nil"/>
            <w:left w:val="nil"/>
            <w:bottom w:val="single" w:sz="4" w:space="0" w:color="5B9BD5" w:themeColor="accent1"/>
            <w:right w:val="nil"/>
          </w:tcBorders>
        </w:tcPr>
        <w:p w:rsidR="00E76DD2" w:rsidRPr="008E0D90" w:rsidRDefault="00E76DD2">
          <w:pPr>
            <w:pStyle w:val="Header"/>
            <w:spacing w:line="276" w:lineRule="auto"/>
            <w:rPr>
              <w:rFonts w:ascii="Cambria" w:eastAsiaTheme="majorEastAsia" w:hAnsi="Cambria" w:cstheme="majorBidi"/>
              <w:b/>
              <w:bCs/>
              <w:color w:val="5B9BD5" w:themeColor="accent1"/>
            </w:rPr>
          </w:pPr>
        </w:p>
      </w:tc>
      <w:tc>
        <w:tcPr>
          <w:tcW w:w="333" w:type="pct"/>
          <w:vMerge w:val="restart"/>
          <w:noWrap/>
          <w:vAlign w:val="center"/>
          <w:hideMark/>
        </w:tcPr>
        <w:p w:rsidR="00E76DD2" w:rsidRPr="008E0D90" w:rsidRDefault="00621201" w:rsidP="009D0DC7">
          <w:pPr>
            <w:pStyle w:val="NoSpacing"/>
            <w:rPr>
              <w:rFonts w:ascii="Cambria" w:hAnsi="Cambria"/>
              <w:color w:val="5B9BD5" w:themeColor="accent1"/>
              <w:szCs w:val="20"/>
            </w:rPr>
          </w:pPr>
          <w:sdt>
            <w:sdtPr>
              <w:rPr>
                <w:rFonts w:ascii="Cambria" w:hAnsi="Cambria"/>
                <w:color w:val="5B9BD5" w:themeColor="accent1"/>
              </w:rPr>
              <w:id w:val="95367809"/>
              <w:temporary/>
              <w:showingPlcHdr/>
            </w:sdtPr>
            <w:sdtEndPr/>
            <w:sdtContent>
              <w:r w:rsidR="00E76DD2" w:rsidRPr="008E0D90">
                <w:rPr>
                  <w:rFonts w:ascii="Cambria" w:hAnsi="Cambria"/>
                  <w:color w:val="5B9BD5" w:themeColor="accent1"/>
                </w:rPr>
                <w:t>[Type text]</w:t>
              </w:r>
            </w:sdtContent>
          </w:sdt>
        </w:p>
      </w:tc>
      <w:tc>
        <w:tcPr>
          <w:tcW w:w="2278" w:type="pct"/>
          <w:tcBorders>
            <w:top w:val="nil"/>
            <w:left w:val="nil"/>
            <w:bottom w:val="single" w:sz="4" w:space="0" w:color="5B9BD5" w:themeColor="accent1"/>
            <w:right w:val="nil"/>
          </w:tcBorders>
        </w:tcPr>
        <w:p w:rsidR="00E76DD2" w:rsidRPr="008E0D90" w:rsidRDefault="00E76DD2">
          <w:pPr>
            <w:pStyle w:val="Header"/>
            <w:spacing w:line="276" w:lineRule="auto"/>
            <w:rPr>
              <w:rFonts w:ascii="Cambria" w:eastAsiaTheme="majorEastAsia" w:hAnsi="Cambria" w:cstheme="majorBidi"/>
              <w:b/>
              <w:bCs/>
              <w:color w:val="5B9BD5" w:themeColor="accent1"/>
            </w:rPr>
          </w:pPr>
        </w:p>
      </w:tc>
    </w:tr>
    <w:tr w:rsidR="00E76DD2" w:rsidRPr="008E0D90" w:rsidTr="009D0DC7">
      <w:trPr>
        <w:trHeight w:val="150"/>
      </w:trPr>
      <w:tc>
        <w:tcPr>
          <w:tcW w:w="2389" w:type="pct"/>
          <w:tcBorders>
            <w:top w:val="single" w:sz="4" w:space="0" w:color="5B9BD5" w:themeColor="accent1"/>
            <w:left w:val="nil"/>
            <w:bottom w:val="nil"/>
            <w:right w:val="nil"/>
          </w:tcBorders>
        </w:tcPr>
        <w:p w:rsidR="00E76DD2" w:rsidRPr="008E0D90" w:rsidRDefault="00E76DD2">
          <w:pPr>
            <w:pStyle w:val="Header"/>
            <w:spacing w:line="276" w:lineRule="auto"/>
            <w:rPr>
              <w:rFonts w:ascii="Cambria" w:eastAsiaTheme="majorEastAsia" w:hAnsi="Cambria" w:cstheme="majorBidi"/>
              <w:b/>
              <w:bCs/>
              <w:color w:val="5B9BD5" w:themeColor="accent1"/>
            </w:rPr>
          </w:pPr>
        </w:p>
      </w:tc>
      <w:tc>
        <w:tcPr>
          <w:tcW w:w="0" w:type="auto"/>
          <w:vMerge/>
          <w:vAlign w:val="center"/>
          <w:hideMark/>
        </w:tcPr>
        <w:p w:rsidR="00E76DD2" w:rsidRPr="008E0D90" w:rsidRDefault="00E76DD2">
          <w:pPr>
            <w:spacing w:after="0" w:line="240" w:lineRule="auto"/>
            <w:rPr>
              <w:rFonts w:ascii="Cambria" w:hAnsi="Cambria"/>
              <w:color w:val="5B9BD5" w:themeColor="accent1"/>
            </w:rPr>
          </w:pPr>
        </w:p>
      </w:tc>
      <w:tc>
        <w:tcPr>
          <w:tcW w:w="2278" w:type="pct"/>
          <w:tcBorders>
            <w:top w:val="single" w:sz="4" w:space="0" w:color="5B9BD5" w:themeColor="accent1"/>
            <w:left w:val="nil"/>
            <w:bottom w:val="nil"/>
            <w:right w:val="nil"/>
          </w:tcBorders>
        </w:tcPr>
        <w:p w:rsidR="00E76DD2" w:rsidRPr="008E0D90" w:rsidRDefault="00E76DD2">
          <w:pPr>
            <w:pStyle w:val="Header"/>
            <w:spacing w:line="276" w:lineRule="auto"/>
            <w:rPr>
              <w:rFonts w:ascii="Cambria" w:eastAsiaTheme="majorEastAsia" w:hAnsi="Cambria" w:cstheme="majorBidi"/>
              <w:b/>
              <w:bCs/>
              <w:color w:val="5B9BD5" w:themeColor="accent1"/>
            </w:rPr>
          </w:pPr>
        </w:p>
      </w:tc>
    </w:tr>
  </w:tbl>
  <w:p w:rsidR="00E76DD2" w:rsidRDefault="00E76D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D2" w:rsidRDefault="00E76DD2">
    <w:pPr>
      <w:pStyle w:val="Header"/>
    </w:pPr>
  </w:p>
  <w:p w:rsidR="00E76DD2" w:rsidRDefault="00E76DD2" w:rsidP="00CF2FA3">
    <w:pPr>
      <w:spacing w:line="276" w:lineRule="auto"/>
      <w:ind w:left="426"/>
      <w:contextualSpacing/>
      <w:jc w:val="center"/>
      <w:rPr>
        <w:rFonts w:ascii="Times New Roman" w:hAnsi="Times New Roman" w:cs="Times New Roman"/>
        <w:b/>
        <w:color w:val="000000"/>
        <w:sz w:val="24"/>
        <w:szCs w:val="24"/>
      </w:rPr>
    </w:pPr>
  </w:p>
  <w:p w:rsidR="00E76DD2" w:rsidRPr="00CF2FA3" w:rsidRDefault="00E76DD2" w:rsidP="00CF2FA3">
    <w:pPr>
      <w:spacing w:line="276" w:lineRule="auto"/>
      <w:contextualSpacing/>
      <w:jc w:val="center"/>
      <w:rPr>
        <w:rFonts w:ascii="Times New Roman" w:hAnsi="Times New Roman" w:cs="Times New Roman"/>
        <w:b/>
        <w:color w:val="000000"/>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F02EE42"/>
    <w:lvl w:ilvl="0" w:tplc="19484ADE">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800F9"/>
    <w:multiLevelType w:val="multilevel"/>
    <w:tmpl w:val="4FB8AB2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020683"/>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FE58A9"/>
    <w:multiLevelType w:val="hybridMultilevel"/>
    <w:tmpl w:val="26CC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64F53"/>
    <w:multiLevelType w:val="hybridMultilevel"/>
    <w:tmpl w:val="69149596"/>
    <w:lvl w:ilvl="0" w:tplc="645A56C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900D0E"/>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771543"/>
    <w:multiLevelType w:val="hybridMultilevel"/>
    <w:tmpl w:val="B8A4036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5D74CA"/>
    <w:multiLevelType w:val="hybridMultilevel"/>
    <w:tmpl w:val="85E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D2E87"/>
    <w:multiLevelType w:val="hybridMultilevel"/>
    <w:tmpl w:val="65362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B12BE"/>
    <w:multiLevelType w:val="hybridMultilevel"/>
    <w:tmpl w:val="69A8B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A34565"/>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5E0387"/>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250BD3"/>
    <w:multiLevelType w:val="multilevel"/>
    <w:tmpl w:val="4FB8AB2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BB1AC4"/>
    <w:multiLevelType w:val="hybridMultilevel"/>
    <w:tmpl w:val="0D38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86703"/>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E9349A"/>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5971AC6"/>
    <w:multiLevelType w:val="multilevel"/>
    <w:tmpl w:val="4FB8AB2A"/>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5BA5263"/>
    <w:multiLevelType w:val="hybridMultilevel"/>
    <w:tmpl w:val="E2A45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185A12"/>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B613F25"/>
    <w:multiLevelType w:val="hybridMultilevel"/>
    <w:tmpl w:val="69149596"/>
    <w:lvl w:ilvl="0" w:tplc="645A56C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B35A4E"/>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75D6F0A"/>
    <w:multiLevelType w:val="hybridMultilevel"/>
    <w:tmpl w:val="286646B4"/>
    <w:lvl w:ilvl="0" w:tplc="12C201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4107E0"/>
    <w:multiLevelType w:val="hybridMultilevel"/>
    <w:tmpl w:val="BCFEE546"/>
    <w:lvl w:ilvl="0" w:tplc="645A56CE">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3D6140"/>
    <w:multiLevelType w:val="hybridMultilevel"/>
    <w:tmpl w:val="2A764AC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514E6CBF"/>
    <w:multiLevelType w:val="hybridMultilevel"/>
    <w:tmpl w:val="3110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6792E"/>
    <w:multiLevelType w:val="hybridMultilevel"/>
    <w:tmpl w:val="BCFEE546"/>
    <w:lvl w:ilvl="0" w:tplc="645A56CE">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673C9"/>
    <w:multiLevelType w:val="hybridMultilevel"/>
    <w:tmpl w:val="60F4D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AE165C"/>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C8936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2023FF5"/>
    <w:multiLevelType w:val="hybridMultilevel"/>
    <w:tmpl w:val="CB1A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9432F5"/>
    <w:multiLevelType w:val="hybridMultilevel"/>
    <w:tmpl w:val="4F12D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494D5E"/>
    <w:multiLevelType w:val="hybridMultilevel"/>
    <w:tmpl w:val="63063EDE"/>
    <w:lvl w:ilvl="0" w:tplc="EAAC6D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A5A2C"/>
    <w:multiLevelType w:val="multilevel"/>
    <w:tmpl w:val="0D38A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393287D"/>
    <w:multiLevelType w:val="multilevel"/>
    <w:tmpl w:val="752EE8B2"/>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9BB544C"/>
    <w:multiLevelType w:val="hybridMultilevel"/>
    <w:tmpl w:val="5A94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A6394"/>
    <w:multiLevelType w:val="hybridMultilevel"/>
    <w:tmpl w:val="A1D62F92"/>
    <w:lvl w:ilvl="0" w:tplc="9B4C2F36">
      <w:start w:val="1"/>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860221"/>
    <w:multiLevelType w:val="hybridMultilevel"/>
    <w:tmpl w:val="C9A67540"/>
    <w:lvl w:ilvl="0" w:tplc="645A56CE">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6"/>
  </w:num>
  <w:num w:numId="4">
    <w:abstractNumId w:val="22"/>
  </w:num>
  <w:num w:numId="5">
    <w:abstractNumId w:val="20"/>
  </w:num>
  <w:num w:numId="6">
    <w:abstractNumId w:val="30"/>
  </w:num>
  <w:num w:numId="7">
    <w:abstractNumId w:val="14"/>
  </w:num>
  <w:num w:numId="8">
    <w:abstractNumId w:val="33"/>
  </w:num>
  <w:num w:numId="9">
    <w:abstractNumId w:val="31"/>
  </w:num>
  <w:num w:numId="10">
    <w:abstractNumId w:val="5"/>
  </w:num>
  <w:num w:numId="11">
    <w:abstractNumId w:val="37"/>
  </w:num>
  <w:num w:numId="12">
    <w:abstractNumId w:val="26"/>
  </w:num>
  <w:num w:numId="13">
    <w:abstractNumId w:val="24"/>
  </w:num>
  <w:num w:numId="14">
    <w:abstractNumId w:val="35"/>
  </w:num>
  <w:num w:numId="15">
    <w:abstractNumId w:val="23"/>
  </w:num>
  <w:num w:numId="16">
    <w:abstractNumId w:val="7"/>
  </w:num>
  <w:num w:numId="17">
    <w:abstractNumId w:val="8"/>
  </w:num>
  <w:num w:numId="18">
    <w:abstractNumId w:val="4"/>
  </w:num>
  <w:num w:numId="19">
    <w:abstractNumId w:val="25"/>
  </w:num>
  <w:num w:numId="20">
    <w:abstractNumId w:val="27"/>
  </w:num>
  <w:num w:numId="21">
    <w:abstractNumId w:val="10"/>
  </w:num>
  <w:num w:numId="22">
    <w:abstractNumId w:val="18"/>
  </w:num>
  <w:num w:numId="23">
    <w:abstractNumId w:val="32"/>
  </w:num>
  <w:num w:numId="24">
    <w:abstractNumId w:val="34"/>
  </w:num>
  <w:num w:numId="25">
    <w:abstractNumId w:val="29"/>
  </w:num>
  <w:num w:numId="26">
    <w:abstractNumId w:val="9"/>
  </w:num>
  <w:num w:numId="27">
    <w:abstractNumId w:val="15"/>
  </w:num>
  <w:num w:numId="28">
    <w:abstractNumId w:val="3"/>
  </w:num>
  <w:num w:numId="29">
    <w:abstractNumId w:val="16"/>
  </w:num>
  <w:num w:numId="30">
    <w:abstractNumId w:val="11"/>
  </w:num>
  <w:num w:numId="31">
    <w:abstractNumId w:val="19"/>
  </w:num>
  <w:num w:numId="32">
    <w:abstractNumId w:val="12"/>
  </w:num>
  <w:num w:numId="33">
    <w:abstractNumId w:val="6"/>
  </w:num>
  <w:num w:numId="34">
    <w:abstractNumId w:val="13"/>
  </w:num>
  <w:num w:numId="35">
    <w:abstractNumId w:val="21"/>
  </w:num>
  <w:num w:numId="36">
    <w:abstractNumId w:val="17"/>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4C"/>
    <w:rsid w:val="00036607"/>
    <w:rsid w:val="0004351E"/>
    <w:rsid w:val="00090278"/>
    <w:rsid w:val="000A4967"/>
    <w:rsid w:val="000C3BBE"/>
    <w:rsid w:val="00131C9F"/>
    <w:rsid w:val="0014332D"/>
    <w:rsid w:val="001642B4"/>
    <w:rsid w:val="001668DC"/>
    <w:rsid w:val="00195A58"/>
    <w:rsid w:val="001A0E5B"/>
    <w:rsid w:val="001C47F5"/>
    <w:rsid w:val="001F4141"/>
    <w:rsid w:val="001F6ECD"/>
    <w:rsid w:val="002A1E22"/>
    <w:rsid w:val="002B6C3E"/>
    <w:rsid w:val="00315C94"/>
    <w:rsid w:val="0033212B"/>
    <w:rsid w:val="004423C7"/>
    <w:rsid w:val="00472ECD"/>
    <w:rsid w:val="004B691C"/>
    <w:rsid w:val="004C59CF"/>
    <w:rsid w:val="00500E9E"/>
    <w:rsid w:val="005014B6"/>
    <w:rsid w:val="005021BF"/>
    <w:rsid w:val="00595426"/>
    <w:rsid w:val="005E1CF6"/>
    <w:rsid w:val="00621201"/>
    <w:rsid w:val="00624E5B"/>
    <w:rsid w:val="00627CAD"/>
    <w:rsid w:val="006726A7"/>
    <w:rsid w:val="006E6363"/>
    <w:rsid w:val="006F0471"/>
    <w:rsid w:val="007406FE"/>
    <w:rsid w:val="00755823"/>
    <w:rsid w:val="0075613E"/>
    <w:rsid w:val="007679DE"/>
    <w:rsid w:val="00781B84"/>
    <w:rsid w:val="00843B22"/>
    <w:rsid w:val="00857C53"/>
    <w:rsid w:val="008772F9"/>
    <w:rsid w:val="0088379C"/>
    <w:rsid w:val="008925FB"/>
    <w:rsid w:val="00965887"/>
    <w:rsid w:val="00971AC3"/>
    <w:rsid w:val="009A382B"/>
    <w:rsid w:val="009D0DC7"/>
    <w:rsid w:val="009D5603"/>
    <w:rsid w:val="00A27AD0"/>
    <w:rsid w:val="00A67B14"/>
    <w:rsid w:val="00A71FCD"/>
    <w:rsid w:val="00A73274"/>
    <w:rsid w:val="00A75A2E"/>
    <w:rsid w:val="00AB731A"/>
    <w:rsid w:val="00AD6FC5"/>
    <w:rsid w:val="00B12FC8"/>
    <w:rsid w:val="00B30353"/>
    <w:rsid w:val="00B376A7"/>
    <w:rsid w:val="00B72A49"/>
    <w:rsid w:val="00B80348"/>
    <w:rsid w:val="00B95381"/>
    <w:rsid w:val="00BB6460"/>
    <w:rsid w:val="00BF2395"/>
    <w:rsid w:val="00C349C5"/>
    <w:rsid w:val="00C56E8B"/>
    <w:rsid w:val="00CB60FA"/>
    <w:rsid w:val="00CE4296"/>
    <w:rsid w:val="00CF2FA3"/>
    <w:rsid w:val="00D16302"/>
    <w:rsid w:val="00D37966"/>
    <w:rsid w:val="00D47C8A"/>
    <w:rsid w:val="00D9701A"/>
    <w:rsid w:val="00DA3924"/>
    <w:rsid w:val="00DB274C"/>
    <w:rsid w:val="00DC091D"/>
    <w:rsid w:val="00DD671D"/>
    <w:rsid w:val="00DE4847"/>
    <w:rsid w:val="00E05A32"/>
    <w:rsid w:val="00E404AA"/>
    <w:rsid w:val="00E40EE4"/>
    <w:rsid w:val="00E64413"/>
    <w:rsid w:val="00E76DD2"/>
    <w:rsid w:val="00E966B6"/>
    <w:rsid w:val="00F14AB6"/>
    <w:rsid w:val="00F52A50"/>
    <w:rsid w:val="00F8329B"/>
    <w:rsid w:val="00F971FC"/>
    <w:rsid w:val="00FC1D4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C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74"/>
  </w:style>
  <w:style w:type="paragraph" w:styleId="Heading1">
    <w:name w:val="heading 1"/>
    <w:basedOn w:val="Normal"/>
    <w:next w:val="Normal"/>
    <w:link w:val="Heading1Char"/>
    <w:uiPriority w:val="9"/>
    <w:qFormat/>
    <w:rsid w:val="0014332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FC1D47"/>
    <w:pPr>
      <w:keepNext/>
      <w:spacing w:after="0" w:line="240" w:lineRule="auto"/>
      <w:outlineLvl w:val="1"/>
    </w:pPr>
    <w:rPr>
      <w:rFonts w:ascii="Times New Roman" w:eastAsia="Times New Roman" w:hAnsi="Times New Roman" w:cs="Times New Roman"/>
      <w:b/>
      <w:sz w:val="24"/>
      <w:szCs w:val="20"/>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091D"/>
    <w:pPr>
      <w:spacing w:after="0" w:line="240" w:lineRule="auto"/>
    </w:pPr>
  </w:style>
  <w:style w:type="character" w:styleId="Strong">
    <w:name w:val="Strong"/>
    <w:uiPriority w:val="22"/>
    <w:qFormat/>
    <w:rsid w:val="00DC091D"/>
    <w:rPr>
      <w:b/>
      <w:bCs/>
    </w:rPr>
  </w:style>
  <w:style w:type="paragraph" w:customStyle="1" w:styleId="Default">
    <w:name w:val="Default"/>
    <w:uiPriority w:val="99"/>
    <w:rsid w:val="00B72A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CE4296"/>
    <w:pPr>
      <w:spacing w:after="0" w:line="240" w:lineRule="auto"/>
      <w:ind w:left="720"/>
      <w:contextualSpacing/>
    </w:pPr>
    <w:rPr>
      <w:rFonts w:eastAsiaTheme="minorEastAsia"/>
      <w:sz w:val="24"/>
      <w:szCs w:val="24"/>
      <w:lang w:eastAsia="zh-CN"/>
    </w:rPr>
  </w:style>
  <w:style w:type="character" w:customStyle="1" w:styleId="Heading2Char">
    <w:name w:val="Heading 2 Char"/>
    <w:basedOn w:val="DefaultParagraphFont"/>
    <w:link w:val="Heading2"/>
    <w:rsid w:val="00FC1D47"/>
    <w:rPr>
      <w:rFonts w:ascii="Times New Roman" w:eastAsia="Times New Roman" w:hAnsi="Times New Roman" w:cs="Times New Roman"/>
      <w:b/>
      <w:sz w:val="24"/>
      <w:szCs w:val="20"/>
      <w:u w:val="single"/>
      <w:lang w:eastAsia="tr-TR"/>
    </w:rPr>
  </w:style>
  <w:style w:type="paragraph" w:styleId="BalloonText">
    <w:name w:val="Balloon Text"/>
    <w:basedOn w:val="Normal"/>
    <w:link w:val="BalloonTextChar"/>
    <w:uiPriority w:val="99"/>
    <w:semiHidden/>
    <w:unhideWhenUsed/>
    <w:rsid w:val="00CB60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0FA"/>
    <w:rPr>
      <w:rFonts w:ascii="Lucida Grande" w:hAnsi="Lucida Grande" w:cs="Lucida Grande"/>
      <w:sz w:val="18"/>
      <w:szCs w:val="18"/>
    </w:rPr>
  </w:style>
  <w:style w:type="paragraph" w:styleId="Header">
    <w:name w:val="header"/>
    <w:basedOn w:val="Normal"/>
    <w:link w:val="HeaderChar"/>
    <w:uiPriority w:val="99"/>
    <w:unhideWhenUsed/>
    <w:rsid w:val="0014332D"/>
    <w:pPr>
      <w:tabs>
        <w:tab w:val="center" w:pos="4320"/>
        <w:tab w:val="right" w:pos="8640"/>
      </w:tabs>
      <w:spacing w:after="0" w:line="240" w:lineRule="auto"/>
    </w:pPr>
    <w:rPr>
      <w:rFonts w:eastAsiaTheme="minorEastAsia"/>
      <w:sz w:val="24"/>
      <w:szCs w:val="24"/>
      <w:lang w:eastAsia="zh-CN"/>
    </w:rPr>
  </w:style>
  <w:style w:type="character" w:customStyle="1" w:styleId="HeaderChar">
    <w:name w:val="Header Char"/>
    <w:basedOn w:val="DefaultParagraphFont"/>
    <w:link w:val="Header"/>
    <w:uiPriority w:val="99"/>
    <w:rsid w:val="0014332D"/>
    <w:rPr>
      <w:rFonts w:eastAsiaTheme="minorEastAsia"/>
      <w:sz w:val="24"/>
      <w:szCs w:val="24"/>
      <w:lang w:eastAsia="zh-CN"/>
    </w:rPr>
  </w:style>
  <w:style w:type="character" w:customStyle="1" w:styleId="Heading1Char">
    <w:name w:val="Heading 1 Char"/>
    <w:basedOn w:val="DefaultParagraphFont"/>
    <w:link w:val="Heading1"/>
    <w:uiPriority w:val="9"/>
    <w:rsid w:val="0014332D"/>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14332D"/>
    <w:pPr>
      <w:spacing w:line="276" w:lineRule="auto"/>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14332D"/>
    <w:pPr>
      <w:spacing w:before="120" w:after="0" w:line="240" w:lineRule="auto"/>
    </w:pPr>
    <w:rPr>
      <w:rFonts w:eastAsiaTheme="minorEastAsia"/>
      <w:b/>
      <w:sz w:val="24"/>
      <w:szCs w:val="24"/>
      <w:lang w:eastAsia="zh-CN"/>
    </w:rPr>
  </w:style>
  <w:style w:type="paragraph" w:styleId="TOC2">
    <w:name w:val="toc 2"/>
    <w:basedOn w:val="Normal"/>
    <w:next w:val="Normal"/>
    <w:autoRedefine/>
    <w:uiPriority w:val="39"/>
    <w:unhideWhenUsed/>
    <w:rsid w:val="0014332D"/>
    <w:pPr>
      <w:spacing w:after="0" w:line="240" w:lineRule="auto"/>
      <w:ind w:left="240"/>
    </w:pPr>
    <w:rPr>
      <w:rFonts w:eastAsiaTheme="minorEastAsia"/>
      <w:b/>
      <w:lang w:eastAsia="zh-CN"/>
    </w:rPr>
  </w:style>
  <w:style w:type="paragraph" w:styleId="TOC3">
    <w:name w:val="toc 3"/>
    <w:basedOn w:val="Normal"/>
    <w:next w:val="Normal"/>
    <w:autoRedefine/>
    <w:uiPriority w:val="39"/>
    <w:unhideWhenUsed/>
    <w:rsid w:val="0014332D"/>
    <w:pPr>
      <w:spacing w:after="0" w:line="360" w:lineRule="auto"/>
      <w:ind w:left="240" w:hanging="240"/>
    </w:pPr>
    <w:rPr>
      <w:rFonts w:eastAsiaTheme="minorEastAsia"/>
      <w:b/>
      <w:lang w:eastAsia="zh-CN"/>
    </w:rPr>
  </w:style>
  <w:style w:type="character" w:styleId="Hyperlink">
    <w:name w:val="Hyperlink"/>
    <w:basedOn w:val="DefaultParagraphFont"/>
    <w:uiPriority w:val="99"/>
    <w:unhideWhenUsed/>
    <w:rsid w:val="0014332D"/>
    <w:rPr>
      <w:color w:val="0563C1" w:themeColor="hyperlink"/>
      <w:u w:val="single"/>
    </w:rPr>
  </w:style>
  <w:style w:type="paragraph" w:styleId="Footer">
    <w:name w:val="footer"/>
    <w:basedOn w:val="Normal"/>
    <w:link w:val="FooterChar"/>
    <w:uiPriority w:val="99"/>
    <w:unhideWhenUsed/>
    <w:rsid w:val="009D0D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0DC7"/>
  </w:style>
  <w:style w:type="character" w:customStyle="1" w:styleId="NoSpacingChar">
    <w:name w:val="No Spacing Char"/>
    <w:basedOn w:val="DefaultParagraphFont"/>
    <w:link w:val="NoSpacing"/>
    <w:rsid w:val="009D0DC7"/>
  </w:style>
  <w:style w:type="character" w:styleId="Emphasis">
    <w:name w:val="Emphasis"/>
    <w:basedOn w:val="DefaultParagraphFont"/>
    <w:uiPriority w:val="20"/>
    <w:qFormat/>
    <w:rsid w:val="00E05A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332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FC1D47"/>
    <w:pPr>
      <w:keepNext/>
      <w:spacing w:after="0" w:line="240" w:lineRule="auto"/>
      <w:outlineLvl w:val="1"/>
    </w:pPr>
    <w:rPr>
      <w:rFonts w:ascii="Times New Roman" w:eastAsia="Times New Roman" w:hAnsi="Times New Roman" w:cs="Times New Roman"/>
      <w:b/>
      <w:sz w:val="24"/>
      <w:szCs w:val="20"/>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DC091D"/>
    <w:pPr>
      <w:spacing w:after="0" w:line="240" w:lineRule="auto"/>
    </w:pPr>
  </w:style>
  <w:style w:type="character" w:styleId="Strong">
    <w:name w:val="Strong"/>
    <w:uiPriority w:val="22"/>
    <w:qFormat/>
    <w:rsid w:val="00DC091D"/>
    <w:rPr>
      <w:b/>
      <w:bCs/>
    </w:rPr>
  </w:style>
  <w:style w:type="paragraph" w:customStyle="1" w:styleId="Default">
    <w:name w:val="Default"/>
    <w:uiPriority w:val="99"/>
    <w:rsid w:val="00B72A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ListParagraph">
    <w:name w:val="List Paragraph"/>
    <w:basedOn w:val="Normal"/>
    <w:uiPriority w:val="34"/>
    <w:qFormat/>
    <w:rsid w:val="00CE4296"/>
    <w:pPr>
      <w:spacing w:after="0" w:line="240" w:lineRule="auto"/>
      <w:ind w:left="720"/>
      <w:contextualSpacing/>
    </w:pPr>
    <w:rPr>
      <w:rFonts w:eastAsiaTheme="minorEastAsia"/>
      <w:sz w:val="24"/>
      <w:szCs w:val="24"/>
      <w:lang w:eastAsia="zh-CN"/>
    </w:rPr>
  </w:style>
  <w:style w:type="character" w:customStyle="1" w:styleId="Heading2Char">
    <w:name w:val="Heading 2 Char"/>
    <w:basedOn w:val="DefaultParagraphFont"/>
    <w:link w:val="Heading2"/>
    <w:rsid w:val="00FC1D47"/>
    <w:rPr>
      <w:rFonts w:ascii="Times New Roman" w:eastAsia="Times New Roman" w:hAnsi="Times New Roman" w:cs="Times New Roman"/>
      <w:b/>
      <w:sz w:val="24"/>
      <w:szCs w:val="20"/>
      <w:u w:val="single"/>
      <w:lang w:eastAsia="tr-TR"/>
    </w:rPr>
  </w:style>
  <w:style w:type="paragraph" w:styleId="BalloonText">
    <w:name w:val="Balloon Text"/>
    <w:basedOn w:val="Normal"/>
    <w:link w:val="BalloonTextChar"/>
    <w:uiPriority w:val="99"/>
    <w:semiHidden/>
    <w:unhideWhenUsed/>
    <w:rsid w:val="00CB60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60FA"/>
    <w:rPr>
      <w:rFonts w:ascii="Lucida Grande" w:hAnsi="Lucida Grande" w:cs="Lucida Grande"/>
      <w:sz w:val="18"/>
      <w:szCs w:val="18"/>
    </w:rPr>
  </w:style>
  <w:style w:type="paragraph" w:styleId="Header">
    <w:name w:val="header"/>
    <w:basedOn w:val="Normal"/>
    <w:link w:val="HeaderChar"/>
    <w:uiPriority w:val="99"/>
    <w:unhideWhenUsed/>
    <w:rsid w:val="0014332D"/>
    <w:pPr>
      <w:tabs>
        <w:tab w:val="center" w:pos="4320"/>
        <w:tab w:val="right" w:pos="8640"/>
      </w:tabs>
      <w:spacing w:after="0" w:line="240" w:lineRule="auto"/>
    </w:pPr>
    <w:rPr>
      <w:rFonts w:eastAsiaTheme="minorEastAsia"/>
      <w:sz w:val="24"/>
      <w:szCs w:val="24"/>
      <w:lang w:eastAsia="zh-CN"/>
    </w:rPr>
  </w:style>
  <w:style w:type="character" w:customStyle="1" w:styleId="HeaderChar">
    <w:name w:val="Header Char"/>
    <w:basedOn w:val="DefaultParagraphFont"/>
    <w:link w:val="Header"/>
    <w:uiPriority w:val="99"/>
    <w:rsid w:val="0014332D"/>
    <w:rPr>
      <w:rFonts w:eastAsiaTheme="minorEastAsia"/>
      <w:sz w:val="24"/>
      <w:szCs w:val="24"/>
      <w:lang w:eastAsia="zh-CN"/>
    </w:rPr>
  </w:style>
  <w:style w:type="character" w:customStyle="1" w:styleId="Heading1Char">
    <w:name w:val="Heading 1 Char"/>
    <w:basedOn w:val="DefaultParagraphFont"/>
    <w:link w:val="Heading1"/>
    <w:uiPriority w:val="9"/>
    <w:rsid w:val="0014332D"/>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14332D"/>
    <w:pPr>
      <w:spacing w:line="276" w:lineRule="auto"/>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14332D"/>
    <w:pPr>
      <w:spacing w:before="120" w:after="0" w:line="240" w:lineRule="auto"/>
    </w:pPr>
    <w:rPr>
      <w:rFonts w:eastAsiaTheme="minorEastAsia"/>
      <w:b/>
      <w:sz w:val="24"/>
      <w:szCs w:val="24"/>
      <w:lang w:eastAsia="zh-CN"/>
    </w:rPr>
  </w:style>
  <w:style w:type="paragraph" w:styleId="TOC2">
    <w:name w:val="toc 2"/>
    <w:basedOn w:val="Normal"/>
    <w:next w:val="Normal"/>
    <w:autoRedefine/>
    <w:uiPriority w:val="39"/>
    <w:unhideWhenUsed/>
    <w:rsid w:val="0014332D"/>
    <w:pPr>
      <w:spacing w:after="0" w:line="240" w:lineRule="auto"/>
      <w:ind w:left="240"/>
    </w:pPr>
    <w:rPr>
      <w:rFonts w:eastAsiaTheme="minorEastAsia"/>
      <w:b/>
      <w:lang w:eastAsia="zh-CN"/>
    </w:rPr>
  </w:style>
  <w:style w:type="paragraph" w:styleId="TOC3">
    <w:name w:val="toc 3"/>
    <w:basedOn w:val="Normal"/>
    <w:next w:val="Normal"/>
    <w:autoRedefine/>
    <w:uiPriority w:val="39"/>
    <w:unhideWhenUsed/>
    <w:rsid w:val="0014332D"/>
    <w:pPr>
      <w:spacing w:after="0" w:line="360" w:lineRule="auto"/>
      <w:ind w:left="240" w:hanging="240"/>
    </w:pPr>
    <w:rPr>
      <w:rFonts w:eastAsiaTheme="minorEastAsia"/>
      <w:b/>
      <w:lang w:eastAsia="zh-CN"/>
    </w:rPr>
  </w:style>
  <w:style w:type="character" w:styleId="Hyperlink">
    <w:name w:val="Hyperlink"/>
    <w:basedOn w:val="DefaultParagraphFont"/>
    <w:uiPriority w:val="99"/>
    <w:unhideWhenUsed/>
    <w:rsid w:val="0014332D"/>
    <w:rPr>
      <w:color w:val="0563C1" w:themeColor="hyperlink"/>
      <w:u w:val="single"/>
    </w:rPr>
  </w:style>
  <w:style w:type="paragraph" w:styleId="Footer">
    <w:name w:val="footer"/>
    <w:basedOn w:val="Normal"/>
    <w:link w:val="FooterChar"/>
    <w:uiPriority w:val="99"/>
    <w:unhideWhenUsed/>
    <w:rsid w:val="009D0D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0DC7"/>
  </w:style>
  <w:style w:type="character" w:customStyle="1" w:styleId="NoSpacingChar">
    <w:name w:val="No Spacing Char"/>
    <w:basedOn w:val="DefaultParagraphFont"/>
    <w:link w:val="NoSpacing"/>
    <w:rsid w:val="009D0DC7"/>
  </w:style>
  <w:style w:type="character" w:styleId="Emphasis">
    <w:name w:val="Emphasis"/>
    <w:basedOn w:val="DefaultParagraphFont"/>
    <w:uiPriority w:val="20"/>
    <w:qFormat/>
    <w:rsid w:val="00E05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9B23-604A-874A-B6DF-B40DE24D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2038</Words>
  <Characters>11621</Characters>
  <Application>Microsoft Macintosh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Nihan Daloğlu</dc:creator>
  <cp:lastModifiedBy>x</cp:lastModifiedBy>
  <cp:revision>6</cp:revision>
  <dcterms:created xsi:type="dcterms:W3CDTF">2019-03-06T13:25:00Z</dcterms:created>
  <dcterms:modified xsi:type="dcterms:W3CDTF">2019-05-14T13:27:00Z</dcterms:modified>
</cp:coreProperties>
</file>